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E2C7D" w14:textId="12616CF5" w:rsidR="000E21F9" w:rsidRDefault="000E21F9" w:rsidP="004A2156">
      <w:pPr>
        <w:spacing w:after="0" w:line="240" w:lineRule="auto"/>
        <w:jc w:val="both"/>
        <w:rPr>
          <w:rFonts w:ascii="Calisto MT" w:eastAsia="Arial" w:hAnsi="Calisto MT" w:cs="Arial"/>
          <w:b/>
          <w:sz w:val="24"/>
          <w:szCs w:val="24"/>
        </w:rPr>
      </w:pPr>
      <w:r w:rsidRPr="004C7397">
        <w:rPr>
          <w:noProof/>
        </w:rPr>
        <w:drawing>
          <wp:anchor distT="0" distB="0" distL="114300" distR="114300" simplePos="0" relativeHeight="251659264" behindDoc="0" locked="0" layoutInCell="1" allowOverlap="1" wp14:anchorId="3E9DB0BF" wp14:editId="22D5149B">
            <wp:simplePos x="0" y="0"/>
            <wp:positionH relativeFrom="margin">
              <wp:posOffset>-2450</wp:posOffset>
            </wp:positionH>
            <wp:positionV relativeFrom="paragraph">
              <wp:posOffset>-1724</wp:posOffset>
            </wp:positionV>
            <wp:extent cx="3796395" cy="685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28955"/>
                    <a:stretch/>
                  </pic:blipFill>
                  <pic:spPr bwMode="auto">
                    <a:xfrm>
                      <a:off x="0" y="0"/>
                      <a:ext cx="3810147" cy="688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B5966" w14:textId="77777777" w:rsidR="000E21F9" w:rsidRDefault="000E21F9" w:rsidP="004A2156">
      <w:pPr>
        <w:spacing w:after="0" w:line="240" w:lineRule="auto"/>
        <w:jc w:val="both"/>
        <w:rPr>
          <w:rFonts w:ascii="Calisto MT" w:eastAsia="Arial" w:hAnsi="Calisto MT" w:cs="Arial"/>
          <w:b/>
          <w:sz w:val="24"/>
          <w:szCs w:val="24"/>
        </w:rPr>
      </w:pPr>
    </w:p>
    <w:p w14:paraId="3CE5370F" w14:textId="77777777" w:rsidR="000E21F9" w:rsidRDefault="000E21F9" w:rsidP="004A2156">
      <w:pPr>
        <w:spacing w:after="0" w:line="240" w:lineRule="auto"/>
        <w:jc w:val="both"/>
        <w:rPr>
          <w:rFonts w:ascii="Calisto MT" w:eastAsia="Arial" w:hAnsi="Calisto MT" w:cs="Arial"/>
          <w:b/>
          <w:sz w:val="24"/>
          <w:szCs w:val="24"/>
        </w:rPr>
      </w:pPr>
    </w:p>
    <w:p w14:paraId="3F2254F6" w14:textId="77777777" w:rsidR="000E21F9" w:rsidRDefault="000E21F9" w:rsidP="004A2156">
      <w:pPr>
        <w:spacing w:after="0" w:line="240" w:lineRule="auto"/>
        <w:jc w:val="both"/>
        <w:rPr>
          <w:rFonts w:ascii="Calisto MT" w:eastAsia="Arial" w:hAnsi="Calisto MT" w:cs="Arial"/>
          <w:b/>
          <w:sz w:val="24"/>
          <w:szCs w:val="24"/>
        </w:rPr>
      </w:pPr>
    </w:p>
    <w:p w14:paraId="731B13DD" w14:textId="77777777" w:rsidR="000E21F9" w:rsidRDefault="000E21F9" w:rsidP="004A2156">
      <w:pPr>
        <w:spacing w:after="0" w:line="240" w:lineRule="auto"/>
        <w:jc w:val="both"/>
        <w:rPr>
          <w:rFonts w:ascii="Calisto MT" w:eastAsia="Arial" w:hAnsi="Calisto MT" w:cs="Arial"/>
          <w:b/>
          <w:sz w:val="24"/>
          <w:szCs w:val="24"/>
        </w:rPr>
      </w:pPr>
    </w:p>
    <w:p w14:paraId="155A74FA" w14:textId="23223A16"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HONORABLE CONGRESO DEL ESTADO DE YUCATÁN.</w:t>
      </w:r>
    </w:p>
    <w:p w14:paraId="4A464B26" w14:textId="77777777" w:rsidR="004A2156" w:rsidRPr="0078412C" w:rsidRDefault="004A2156" w:rsidP="004A2156">
      <w:pPr>
        <w:spacing w:after="0" w:line="240" w:lineRule="auto"/>
        <w:jc w:val="both"/>
        <w:rPr>
          <w:rFonts w:ascii="Calisto MT" w:eastAsia="Arial" w:hAnsi="Calisto MT" w:cs="Arial"/>
          <w:b/>
          <w:sz w:val="24"/>
          <w:szCs w:val="24"/>
        </w:rPr>
      </w:pPr>
    </w:p>
    <w:p w14:paraId="311430F2" w14:textId="762C5C92" w:rsidR="00FF6838"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 xml:space="preserve">DIP. </w:t>
      </w:r>
      <w:r w:rsidR="00FF6838">
        <w:rPr>
          <w:rFonts w:ascii="Calisto MT" w:eastAsia="Arial" w:hAnsi="Calisto MT" w:cs="Arial"/>
          <w:b/>
          <w:sz w:val="24"/>
          <w:szCs w:val="24"/>
        </w:rPr>
        <w:t xml:space="preserve">LUIS RENÉ FERNANDEZ VIDAL </w:t>
      </w:r>
    </w:p>
    <w:p w14:paraId="5DFCC323" w14:textId="28F744B9"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PRESIDENTE DE LA MESA DIRECTIVA.</w:t>
      </w:r>
    </w:p>
    <w:p w14:paraId="44D6FA91" w14:textId="77777777" w:rsidR="004A2156" w:rsidRPr="0078412C" w:rsidRDefault="004A2156" w:rsidP="004A2156">
      <w:pPr>
        <w:spacing w:after="0" w:line="240" w:lineRule="auto"/>
        <w:jc w:val="both"/>
        <w:rPr>
          <w:rFonts w:ascii="Calisto MT" w:eastAsia="Arial" w:hAnsi="Calisto MT" w:cs="Arial"/>
          <w:b/>
          <w:sz w:val="24"/>
          <w:szCs w:val="24"/>
        </w:rPr>
      </w:pPr>
    </w:p>
    <w:p w14:paraId="06577940" w14:textId="77777777"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 xml:space="preserve">P R E S E N T E. </w:t>
      </w:r>
    </w:p>
    <w:p w14:paraId="64D3474B" w14:textId="77777777" w:rsidR="004A2156" w:rsidRPr="0078412C" w:rsidRDefault="004A2156" w:rsidP="004A2156">
      <w:pPr>
        <w:spacing w:after="0" w:line="240" w:lineRule="auto"/>
        <w:jc w:val="both"/>
        <w:rPr>
          <w:rFonts w:ascii="Calisto MT" w:eastAsia="Arial" w:hAnsi="Calisto MT" w:cs="Arial"/>
          <w:b/>
          <w:sz w:val="24"/>
          <w:szCs w:val="24"/>
        </w:rPr>
      </w:pPr>
    </w:p>
    <w:p w14:paraId="1862E72F" w14:textId="77777777" w:rsidR="004A2156" w:rsidRPr="0078412C" w:rsidRDefault="004A2156" w:rsidP="004A2156">
      <w:pPr>
        <w:spacing w:after="0" w:line="240" w:lineRule="auto"/>
        <w:jc w:val="both"/>
        <w:rPr>
          <w:rFonts w:ascii="Calisto MT" w:eastAsia="Arial" w:hAnsi="Calisto MT" w:cs="Arial"/>
          <w:b/>
          <w:sz w:val="24"/>
          <w:szCs w:val="24"/>
        </w:rPr>
      </w:pPr>
    </w:p>
    <w:p w14:paraId="254BAEDF" w14:textId="52434898" w:rsidR="004A2156" w:rsidRPr="0078412C" w:rsidRDefault="004A2156" w:rsidP="004A2156">
      <w:pPr>
        <w:jc w:val="both"/>
        <w:rPr>
          <w:rFonts w:ascii="Calisto MT" w:eastAsia="Arial" w:hAnsi="Calisto MT" w:cs="Arial"/>
          <w:b/>
          <w:sz w:val="24"/>
          <w:szCs w:val="24"/>
        </w:rPr>
      </w:pPr>
      <w:r w:rsidRPr="000E21F9">
        <w:rPr>
          <w:rFonts w:ascii="Calisto MT" w:eastAsia="Arial" w:hAnsi="Calisto MT" w:cs="Arial"/>
          <w:bCs/>
          <w:sz w:val="24"/>
          <w:szCs w:val="24"/>
        </w:rPr>
        <w:t>La suscrita</w:t>
      </w:r>
      <w:r w:rsidRPr="0078412C">
        <w:rPr>
          <w:rFonts w:ascii="Calisto MT" w:eastAsia="Arial" w:hAnsi="Calisto MT" w:cs="Arial"/>
          <w:b/>
          <w:sz w:val="24"/>
          <w:szCs w:val="24"/>
        </w:rPr>
        <w:t xml:space="preserve"> Diputada Fabiola Loeza Novelo, integrante d</w:t>
      </w:r>
      <w:r w:rsidR="00FF6838">
        <w:rPr>
          <w:rFonts w:ascii="Calisto MT" w:eastAsia="Arial" w:hAnsi="Calisto MT" w:cs="Arial"/>
          <w:b/>
          <w:sz w:val="24"/>
          <w:szCs w:val="24"/>
        </w:rPr>
        <w:t xml:space="preserve">e la </w:t>
      </w:r>
      <w:r w:rsidRPr="0078412C">
        <w:rPr>
          <w:rFonts w:ascii="Calisto MT" w:eastAsia="Arial" w:hAnsi="Calisto MT" w:cs="Arial"/>
          <w:b/>
          <w:sz w:val="24"/>
          <w:szCs w:val="24"/>
        </w:rPr>
        <w:t xml:space="preserve">LXIII legislatura local del Congreso del Estado de Yucatán, </w:t>
      </w:r>
      <w:r w:rsidRPr="0078412C">
        <w:rPr>
          <w:rFonts w:ascii="Calisto MT" w:eastAsia="Arial" w:hAnsi="Calisto MT" w:cs="Arial"/>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78412C">
        <w:rPr>
          <w:rFonts w:ascii="Calisto MT" w:eastAsia="Arial" w:hAnsi="Calisto MT" w:cs="Arial"/>
          <w:b/>
          <w:sz w:val="24"/>
          <w:szCs w:val="24"/>
        </w:rPr>
        <w:t xml:space="preserve">Iniciativa por la que se reforma </w:t>
      </w:r>
      <w:r w:rsidR="00FF6838">
        <w:rPr>
          <w:rFonts w:ascii="Calisto MT" w:eastAsia="Arial" w:hAnsi="Calisto MT" w:cs="Arial"/>
          <w:b/>
          <w:sz w:val="24"/>
          <w:szCs w:val="24"/>
        </w:rPr>
        <w:t xml:space="preserve">la </w:t>
      </w:r>
      <w:r w:rsidRPr="0078412C">
        <w:rPr>
          <w:rFonts w:ascii="Calisto MT" w:eastAsia="Arial" w:hAnsi="Calisto MT" w:cs="Arial"/>
          <w:b/>
          <w:sz w:val="24"/>
          <w:szCs w:val="24"/>
        </w:rPr>
        <w:t xml:space="preserve"> </w:t>
      </w:r>
      <w:r w:rsidR="00FF6838" w:rsidRPr="0078412C">
        <w:rPr>
          <w:rFonts w:ascii="Calisto MT" w:eastAsia="Arial" w:hAnsi="Calisto MT" w:cs="Arial"/>
          <w:b/>
          <w:sz w:val="24"/>
          <w:szCs w:val="24"/>
        </w:rPr>
        <w:t xml:space="preserve">Ley de Gobierno del Poder Legislativo </w:t>
      </w:r>
      <w:r w:rsidR="00FF6838">
        <w:rPr>
          <w:rFonts w:ascii="Calisto MT" w:eastAsia="Arial" w:hAnsi="Calisto MT" w:cs="Arial"/>
          <w:b/>
          <w:sz w:val="24"/>
          <w:szCs w:val="24"/>
        </w:rPr>
        <w:t xml:space="preserve">y el </w:t>
      </w:r>
      <w:r w:rsidRPr="0078412C">
        <w:rPr>
          <w:rFonts w:ascii="Calisto MT" w:eastAsia="Arial" w:hAnsi="Calisto MT" w:cs="Arial"/>
          <w:b/>
          <w:sz w:val="24"/>
          <w:szCs w:val="24"/>
        </w:rPr>
        <w:t>Reglamento de la Ley de Gobierno del Poder Legislativo</w:t>
      </w:r>
      <w:r w:rsidR="00FF6838">
        <w:rPr>
          <w:rFonts w:ascii="Calisto MT" w:eastAsia="Arial" w:hAnsi="Calisto MT" w:cs="Arial"/>
          <w:b/>
          <w:sz w:val="24"/>
          <w:szCs w:val="24"/>
        </w:rPr>
        <w:t xml:space="preserve">, ambos </w:t>
      </w:r>
      <w:r w:rsidRPr="0078412C">
        <w:rPr>
          <w:rFonts w:ascii="Calisto MT" w:eastAsia="Arial" w:hAnsi="Calisto MT" w:cs="Arial"/>
          <w:b/>
          <w:sz w:val="24"/>
          <w:szCs w:val="24"/>
        </w:rPr>
        <w:t>del Estado de Yucatán en materia de</w:t>
      </w:r>
      <w:r w:rsidR="00FF6838">
        <w:rPr>
          <w:rFonts w:ascii="Calisto MT" w:eastAsia="Arial" w:hAnsi="Calisto MT" w:cs="Arial"/>
          <w:b/>
          <w:sz w:val="24"/>
          <w:szCs w:val="24"/>
        </w:rPr>
        <w:t xml:space="preserve"> iniciativas preferentes y celeridad legislativa</w:t>
      </w:r>
      <w:r w:rsidRPr="0078412C">
        <w:rPr>
          <w:rFonts w:ascii="Calisto MT" w:eastAsia="Arial" w:hAnsi="Calisto MT" w:cs="Arial"/>
          <w:b/>
          <w:sz w:val="24"/>
          <w:szCs w:val="24"/>
        </w:rPr>
        <w:t>, con base a la siguiente:</w:t>
      </w:r>
    </w:p>
    <w:p w14:paraId="7C1A0067" w14:textId="77777777" w:rsidR="004A2156" w:rsidRPr="0078412C" w:rsidRDefault="004A2156" w:rsidP="004A2156">
      <w:pPr>
        <w:jc w:val="both"/>
        <w:rPr>
          <w:rFonts w:ascii="Calisto MT" w:eastAsia="Arial" w:hAnsi="Calisto MT" w:cs="Arial"/>
          <w:b/>
          <w:sz w:val="24"/>
          <w:szCs w:val="24"/>
        </w:rPr>
      </w:pPr>
    </w:p>
    <w:p w14:paraId="65C1B240" w14:textId="0C8E5D31" w:rsidR="004A2156" w:rsidRPr="0078412C" w:rsidRDefault="004A2156" w:rsidP="004A2156">
      <w:pPr>
        <w:spacing w:before="100" w:after="0" w:line="276" w:lineRule="auto"/>
        <w:ind w:firstLine="283"/>
        <w:jc w:val="center"/>
        <w:rPr>
          <w:rFonts w:ascii="Calisto MT" w:eastAsia="Arial" w:hAnsi="Calisto MT" w:cs="Arial"/>
          <w:b/>
          <w:sz w:val="24"/>
          <w:szCs w:val="24"/>
        </w:rPr>
      </w:pPr>
      <w:r w:rsidRPr="0078412C">
        <w:rPr>
          <w:rFonts w:ascii="Calisto MT" w:eastAsia="Arial" w:hAnsi="Calisto MT" w:cs="Arial"/>
          <w:b/>
          <w:sz w:val="24"/>
          <w:szCs w:val="24"/>
        </w:rPr>
        <w:t>EXPOSICIÓN DE MOTIVOS</w:t>
      </w:r>
    </w:p>
    <w:p w14:paraId="63806EB6" w14:textId="4C99D852" w:rsidR="004A2156" w:rsidRPr="0078412C" w:rsidRDefault="004A2156" w:rsidP="004A2156">
      <w:pPr>
        <w:spacing w:before="100" w:after="0" w:line="276" w:lineRule="auto"/>
        <w:ind w:firstLine="283"/>
        <w:jc w:val="both"/>
        <w:rPr>
          <w:rFonts w:ascii="Calisto MT" w:eastAsia="Arial" w:hAnsi="Calisto MT" w:cs="Arial"/>
          <w:b/>
          <w:sz w:val="24"/>
          <w:szCs w:val="24"/>
        </w:rPr>
      </w:pPr>
    </w:p>
    <w:p w14:paraId="4AEC8283" w14:textId="068509EA" w:rsidR="004A2156" w:rsidRPr="0078412C" w:rsidRDefault="004A2156"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El Poder Legislativo representa al poder público de la ciudadanía a través de sus representantes populares, de ahí que su funcionalidad y vanguardismo amerite un constante avance jurídico en favor de la pluralidad de las ideas.</w:t>
      </w:r>
    </w:p>
    <w:p w14:paraId="38DA08A9" w14:textId="1F8B0D25" w:rsidR="004A2156" w:rsidRPr="0078412C" w:rsidRDefault="004A2156" w:rsidP="004A2156">
      <w:pPr>
        <w:spacing w:after="0" w:line="276" w:lineRule="auto"/>
        <w:ind w:firstLine="708"/>
        <w:jc w:val="both"/>
        <w:rPr>
          <w:rFonts w:ascii="Calisto MT" w:eastAsia="Arial" w:hAnsi="Calisto MT" w:cs="Arial"/>
          <w:sz w:val="24"/>
          <w:szCs w:val="24"/>
        </w:rPr>
      </w:pPr>
    </w:p>
    <w:p w14:paraId="3483FE70" w14:textId="49AAE852" w:rsidR="004A2156" w:rsidRPr="0078412C" w:rsidRDefault="004A2156"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En tal sentido, la democracia al seno de los órganos legislativos debe ser reforzada para que todas las ideologías encuentren un cause en el debate, la apertura y, sobre todo, en el alcance de consensos en aras de acciones parlamentarias que surtan efectos benéficos en la sociedad. </w:t>
      </w:r>
    </w:p>
    <w:p w14:paraId="37959A97" w14:textId="77777777" w:rsidR="004A2156" w:rsidRPr="0078412C" w:rsidRDefault="004A2156" w:rsidP="004A2156">
      <w:pPr>
        <w:spacing w:after="0" w:line="276" w:lineRule="auto"/>
        <w:ind w:firstLine="708"/>
        <w:jc w:val="both"/>
        <w:rPr>
          <w:rFonts w:ascii="Calisto MT" w:eastAsia="Arial" w:hAnsi="Calisto MT" w:cs="Arial"/>
          <w:sz w:val="24"/>
          <w:szCs w:val="24"/>
        </w:rPr>
      </w:pPr>
    </w:p>
    <w:p w14:paraId="50B12FB3" w14:textId="1AF15E54" w:rsidR="00251740" w:rsidRDefault="00251740"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De ahí que la modernización del derecho parlamentario deba ser una asignatura </w:t>
      </w:r>
      <w:r w:rsidR="00333721" w:rsidRPr="0078412C">
        <w:rPr>
          <w:rFonts w:ascii="Calisto MT" w:eastAsia="Arial" w:hAnsi="Calisto MT" w:cs="Arial"/>
          <w:sz w:val="24"/>
          <w:szCs w:val="24"/>
        </w:rPr>
        <w:t xml:space="preserve">inacaba para cada uno de las y los legisladores; esto, con la finalidad de contar con herramientas eficaces que generen un mejor desarrollo en nuestras facultades constitucionales. </w:t>
      </w:r>
    </w:p>
    <w:p w14:paraId="38BC8173" w14:textId="32BEF6D0" w:rsidR="00367FDC" w:rsidRDefault="00367FDC" w:rsidP="004A2156">
      <w:pPr>
        <w:spacing w:after="0" w:line="276" w:lineRule="auto"/>
        <w:ind w:firstLine="708"/>
        <w:jc w:val="both"/>
        <w:rPr>
          <w:rFonts w:ascii="Calisto MT" w:eastAsia="Arial" w:hAnsi="Calisto MT" w:cs="Arial"/>
          <w:sz w:val="24"/>
          <w:szCs w:val="24"/>
        </w:rPr>
      </w:pPr>
    </w:p>
    <w:p w14:paraId="630F61D4" w14:textId="4F8D3F79" w:rsidR="00367FDC" w:rsidRPr="0078412C" w:rsidRDefault="00367FDC" w:rsidP="004A2156">
      <w:pPr>
        <w:spacing w:after="0" w:line="276" w:lineRule="auto"/>
        <w:ind w:firstLine="708"/>
        <w:jc w:val="both"/>
        <w:rPr>
          <w:rFonts w:ascii="Calisto MT" w:eastAsia="Arial" w:hAnsi="Calisto MT" w:cs="Arial"/>
          <w:sz w:val="24"/>
          <w:szCs w:val="24"/>
        </w:rPr>
      </w:pPr>
      <w:r>
        <w:rPr>
          <w:rFonts w:ascii="Calisto MT" w:eastAsia="Arial" w:hAnsi="Calisto MT" w:cs="Arial"/>
          <w:sz w:val="24"/>
          <w:szCs w:val="24"/>
        </w:rPr>
        <w:lastRenderedPageBreak/>
        <w:t>Lo anterior, se ha visto en las últimas reformas al marco legislativo interno para hacerlo más dinámico y certero en el desarrollo de las sesiones plenarias</w:t>
      </w:r>
      <w:r w:rsidR="00603278">
        <w:rPr>
          <w:rFonts w:ascii="Calisto MT" w:eastAsia="Arial" w:hAnsi="Calisto MT" w:cs="Arial"/>
          <w:sz w:val="24"/>
          <w:szCs w:val="24"/>
        </w:rPr>
        <w:t xml:space="preserve"> y las figuras del trabajo legislativo. </w:t>
      </w:r>
    </w:p>
    <w:p w14:paraId="12E4343D" w14:textId="70D5F620" w:rsidR="004A2156" w:rsidRDefault="002B3658" w:rsidP="002B3658">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Por consiguiente, y motivada en que </w:t>
      </w:r>
      <w:r w:rsidR="004A2156" w:rsidRPr="0078412C">
        <w:rPr>
          <w:rFonts w:ascii="Calisto MT" w:eastAsia="Arial" w:hAnsi="Calisto MT" w:cs="Arial"/>
          <w:sz w:val="24"/>
          <w:szCs w:val="24"/>
        </w:rPr>
        <w:t xml:space="preserve">toda ley es perfectible, </w:t>
      </w:r>
      <w:r w:rsidRPr="0078412C">
        <w:rPr>
          <w:rFonts w:ascii="Calisto MT" w:eastAsia="Arial" w:hAnsi="Calisto MT" w:cs="Arial"/>
          <w:sz w:val="24"/>
          <w:szCs w:val="24"/>
        </w:rPr>
        <w:t xml:space="preserve">es necesario hacer una revisión a nuestro marco orgánico para robustecer la participación en las actividades representativas que desempeñamos; en pocas palabras, tenemos el deber de impulsar mayor </w:t>
      </w:r>
      <w:r w:rsidR="004A2156" w:rsidRPr="0078412C">
        <w:rPr>
          <w:rFonts w:ascii="Calisto MT" w:eastAsia="Arial" w:hAnsi="Calisto MT" w:cs="Arial"/>
          <w:sz w:val="24"/>
          <w:szCs w:val="24"/>
        </w:rPr>
        <w:t xml:space="preserve">funcionalidad </w:t>
      </w:r>
      <w:r w:rsidRPr="0078412C">
        <w:rPr>
          <w:rFonts w:ascii="Calisto MT" w:eastAsia="Arial" w:hAnsi="Calisto MT" w:cs="Arial"/>
          <w:sz w:val="24"/>
          <w:szCs w:val="24"/>
        </w:rPr>
        <w:t xml:space="preserve">a nuestras </w:t>
      </w:r>
      <w:r w:rsidR="004A2156" w:rsidRPr="0078412C">
        <w:rPr>
          <w:rFonts w:ascii="Calisto MT" w:eastAsia="Arial" w:hAnsi="Calisto MT" w:cs="Arial"/>
          <w:sz w:val="24"/>
          <w:szCs w:val="24"/>
        </w:rPr>
        <w:t>instituciones democráticas.</w:t>
      </w:r>
    </w:p>
    <w:p w14:paraId="5B5018BE" w14:textId="77777777" w:rsidR="000E21F9" w:rsidRPr="0078412C" w:rsidRDefault="000E21F9" w:rsidP="002B3658">
      <w:pPr>
        <w:spacing w:after="0" w:line="276" w:lineRule="auto"/>
        <w:ind w:firstLine="708"/>
        <w:jc w:val="both"/>
        <w:rPr>
          <w:rFonts w:ascii="Calisto MT" w:eastAsia="Arial" w:hAnsi="Calisto MT" w:cs="Arial"/>
          <w:sz w:val="24"/>
          <w:szCs w:val="24"/>
        </w:rPr>
      </w:pPr>
    </w:p>
    <w:p w14:paraId="54A91F1B" w14:textId="4C1BD51F" w:rsidR="002B3658" w:rsidRPr="0078412C" w:rsidRDefault="002B3658"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Atendiendo a lo previamente dicho, es necesario</w:t>
      </w:r>
      <w:r w:rsidR="004A2156" w:rsidRPr="0078412C">
        <w:rPr>
          <w:rFonts w:ascii="Calisto MT" w:eastAsia="Arial" w:hAnsi="Calisto MT" w:cs="Arial"/>
          <w:sz w:val="24"/>
          <w:szCs w:val="24"/>
        </w:rPr>
        <w:t xml:space="preserve"> realizar un exhaustivo análisis y revisión de nuestro marco normativo para identificar </w:t>
      </w:r>
      <w:r w:rsidRPr="0078412C">
        <w:rPr>
          <w:rFonts w:ascii="Calisto MT" w:eastAsia="Arial" w:hAnsi="Calisto MT" w:cs="Arial"/>
          <w:sz w:val="24"/>
          <w:szCs w:val="24"/>
        </w:rPr>
        <w:t xml:space="preserve">áreas de oportunidad que garanticen que las expresiones políticas puedan analizarse por la asamblea legislativa. </w:t>
      </w:r>
    </w:p>
    <w:p w14:paraId="67B6DCB1" w14:textId="77777777" w:rsidR="002B3658" w:rsidRPr="0078412C" w:rsidRDefault="002B3658" w:rsidP="004A2156">
      <w:pPr>
        <w:spacing w:after="0" w:line="276" w:lineRule="auto"/>
        <w:ind w:firstLine="708"/>
        <w:jc w:val="both"/>
        <w:rPr>
          <w:rFonts w:ascii="Calisto MT" w:eastAsia="Arial" w:hAnsi="Calisto MT" w:cs="Arial"/>
          <w:sz w:val="24"/>
          <w:szCs w:val="24"/>
        </w:rPr>
      </w:pPr>
    </w:p>
    <w:p w14:paraId="4E49AE76" w14:textId="20656537" w:rsidR="004A2156" w:rsidRPr="0078412C" w:rsidRDefault="002B3658" w:rsidP="002B3658">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Esta tarea tiene un significado </w:t>
      </w:r>
      <w:r w:rsidR="004A2156" w:rsidRPr="0078412C">
        <w:rPr>
          <w:rFonts w:ascii="Calisto MT" w:eastAsia="Arial" w:hAnsi="Calisto MT" w:cs="Arial"/>
          <w:sz w:val="24"/>
          <w:szCs w:val="24"/>
        </w:rPr>
        <w:t xml:space="preserve">más </w:t>
      </w:r>
      <w:r w:rsidRPr="0078412C">
        <w:rPr>
          <w:rFonts w:ascii="Calisto MT" w:eastAsia="Arial" w:hAnsi="Calisto MT" w:cs="Arial"/>
          <w:sz w:val="24"/>
          <w:szCs w:val="24"/>
        </w:rPr>
        <w:t xml:space="preserve">importante cuando entendemos que toda reforma de avanzada a las leyes que nos regulan, amplían las </w:t>
      </w:r>
      <w:r w:rsidR="004A2156" w:rsidRPr="0078412C">
        <w:rPr>
          <w:rFonts w:ascii="Calisto MT" w:eastAsia="Arial" w:hAnsi="Calisto MT" w:cs="Arial"/>
          <w:sz w:val="24"/>
          <w:szCs w:val="24"/>
        </w:rPr>
        <w:t xml:space="preserve">funciones y atribuciones de las diputadas y los diputados. </w:t>
      </w:r>
    </w:p>
    <w:p w14:paraId="7BB6BA48" w14:textId="6CE8A6BA" w:rsidR="004A2156" w:rsidRPr="0078412C" w:rsidRDefault="004A2156" w:rsidP="004A2156">
      <w:pPr>
        <w:spacing w:after="0" w:line="276" w:lineRule="auto"/>
        <w:ind w:firstLine="708"/>
        <w:jc w:val="both"/>
        <w:rPr>
          <w:rFonts w:ascii="Calisto MT" w:eastAsia="Arial" w:hAnsi="Calisto MT" w:cs="Arial"/>
          <w:sz w:val="24"/>
          <w:szCs w:val="24"/>
        </w:rPr>
      </w:pPr>
    </w:p>
    <w:p w14:paraId="2B1FFEE9" w14:textId="77777777" w:rsidR="00751DB5" w:rsidRDefault="009A10AF"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Bajo este contexto, </w:t>
      </w:r>
      <w:r w:rsidR="002B3658" w:rsidRPr="0078412C">
        <w:rPr>
          <w:rFonts w:ascii="Calisto MT" w:eastAsia="Arial" w:hAnsi="Calisto MT" w:cs="Arial"/>
          <w:sz w:val="24"/>
          <w:szCs w:val="24"/>
        </w:rPr>
        <w:t>un</w:t>
      </w:r>
      <w:r w:rsidRPr="0078412C">
        <w:rPr>
          <w:rFonts w:ascii="Calisto MT" w:eastAsia="Arial" w:hAnsi="Calisto MT" w:cs="Arial"/>
          <w:sz w:val="24"/>
          <w:szCs w:val="24"/>
        </w:rPr>
        <w:t xml:space="preserve">a </w:t>
      </w:r>
      <w:r w:rsidR="002B3658" w:rsidRPr="0078412C">
        <w:rPr>
          <w:rFonts w:ascii="Calisto MT" w:eastAsia="Arial" w:hAnsi="Calisto MT" w:cs="Arial"/>
          <w:sz w:val="24"/>
          <w:szCs w:val="24"/>
        </w:rPr>
        <w:t xml:space="preserve">de las atribuciones y derechos que las y los diputados </w:t>
      </w:r>
      <w:r w:rsidRPr="0078412C">
        <w:rPr>
          <w:rFonts w:ascii="Calisto MT" w:eastAsia="Arial" w:hAnsi="Calisto MT" w:cs="Arial"/>
          <w:sz w:val="24"/>
          <w:szCs w:val="24"/>
        </w:rPr>
        <w:t>tenemos a nivel constitucional y legal es el poder presentar Propuestas de Acuerdo, comúnmente conocidas como puntos de acuerdo.</w:t>
      </w:r>
    </w:p>
    <w:p w14:paraId="0C30CB83" w14:textId="77777777" w:rsidR="00751DB5" w:rsidRDefault="00751DB5" w:rsidP="00751DB5">
      <w:pPr>
        <w:spacing w:after="0" w:line="276" w:lineRule="auto"/>
        <w:ind w:firstLine="708"/>
        <w:jc w:val="both"/>
        <w:rPr>
          <w:rFonts w:ascii="Calisto MT" w:eastAsia="Arial" w:hAnsi="Calisto MT" w:cs="Arial"/>
          <w:sz w:val="24"/>
          <w:szCs w:val="24"/>
        </w:rPr>
      </w:pPr>
    </w:p>
    <w:p w14:paraId="3A10B4C4" w14:textId="0582F655" w:rsidR="009A10AF" w:rsidRPr="0078412C" w:rsidRDefault="009A10AF"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Lo anterior, se encuentra señalado en el artículo 22 de la Ley de Gobierno del Poder Legislativo, en la fracción VII, la cual expresa lo siguiente:</w:t>
      </w:r>
    </w:p>
    <w:p w14:paraId="779A0C9F" w14:textId="77777777" w:rsidR="009A10AF" w:rsidRPr="0078412C" w:rsidRDefault="009A10AF" w:rsidP="009A10AF">
      <w:pPr>
        <w:spacing w:after="0" w:line="276" w:lineRule="auto"/>
        <w:ind w:firstLine="708"/>
        <w:jc w:val="both"/>
        <w:rPr>
          <w:rFonts w:ascii="Calisto MT" w:eastAsia="Arial" w:hAnsi="Calisto MT" w:cs="Arial"/>
          <w:sz w:val="24"/>
          <w:szCs w:val="24"/>
        </w:rPr>
      </w:pPr>
    </w:p>
    <w:p w14:paraId="038A76CC" w14:textId="57E7A7A5" w:rsidR="009A10AF" w:rsidRPr="0078412C" w:rsidRDefault="009A10AF" w:rsidP="009A10AF">
      <w:pPr>
        <w:spacing w:after="0" w:line="240" w:lineRule="auto"/>
        <w:ind w:firstLine="708"/>
        <w:jc w:val="both"/>
        <w:rPr>
          <w:rFonts w:ascii="Calisto MT" w:eastAsia="Arial" w:hAnsi="Calisto MT" w:cs="Arial"/>
          <w:i/>
          <w:iCs/>
        </w:rPr>
      </w:pPr>
      <w:r w:rsidRPr="0078412C">
        <w:rPr>
          <w:rFonts w:ascii="Calisto MT" w:eastAsia="Arial" w:hAnsi="Calisto MT" w:cs="Arial"/>
          <w:i/>
          <w:iCs/>
        </w:rPr>
        <w:t xml:space="preserve">“Artículo 22.- Los diputados tendrán las facultades y obligaciones siguientes: </w:t>
      </w:r>
    </w:p>
    <w:p w14:paraId="6D17478B" w14:textId="77777777" w:rsidR="009A10AF" w:rsidRPr="0078412C" w:rsidRDefault="009A10AF" w:rsidP="009A10AF">
      <w:pPr>
        <w:spacing w:after="0" w:line="240" w:lineRule="auto"/>
        <w:ind w:firstLine="708"/>
        <w:jc w:val="both"/>
        <w:rPr>
          <w:rFonts w:ascii="Calisto MT" w:eastAsia="Arial" w:hAnsi="Calisto MT" w:cs="Arial"/>
          <w:i/>
          <w:iCs/>
        </w:rPr>
      </w:pPr>
    </w:p>
    <w:p w14:paraId="70E283AE" w14:textId="6828F579" w:rsidR="009A10AF" w:rsidRDefault="009A10AF" w:rsidP="009A10AF">
      <w:pPr>
        <w:spacing w:after="0" w:line="240" w:lineRule="auto"/>
        <w:ind w:firstLine="708"/>
        <w:jc w:val="both"/>
        <w:rPr>
          <w:rFonts w:ascii="Calisto MT" w:eastAsia="Arial" w:hAnsi="Calisto MT" w:cs="Arial"/>
          <w:i/>
          <w:iCs/>
        </w:rPr>
      </w:pPr>
      <w:r w:rsidRPr="0078412C">
        <w:rPr>
          <w:rFonts w:ascii="Calisto MT" w:eastAsia="Arial" w:hAnsi="Calisto MT" w:cs="Arial"/>
          <w:i/>
          <w:iCs/>
        </w:rPr>
        <w:t xml:space="preserve">I a la V … </w:t>
      </w:r>
    </w:p>
    <w:p w14:paraId="065E021F" w14:textId="5F840699" w:rsidR="00FF6838" w:rsidRDefault="00FF6838" w:rsidP="009A10AF">
      <w:pPr>
        <w:spacing w:after="0" w:line="240" w:lineRule="auto"/>
        <w:ind w:firstLine="708"/>
        <w:jc w:val="both"/>
        <w:rPr>
          <w:rFonts w:ascii="Calisto MT" w:eastAsia="Arial" w:hAnsi="Calisto MT" w:cs="Arial"/>
          <w:i/>
          <w:iCs/>
        </w:rPr>
      </w:pPr>
    </w:p>
    <w:p w14:paraId="66FE0348" w14:textId="15229C5F" w:rsidR="00FF6838" w:rsidRPr="0078412C" w:rsidRDefault="00FF6838" w:rsidP="00FF6838">
      <w:pPr>
        <w:spacing w:after="0" w:line="240" w:lineRule="auto"/>
        <w:ind w:left="709"/>
        <w:jc w:val="both"/>
        <w:rPr>
          <w:rFonts w:ascii="Calisto MT" w:eastAsia="Arial" w:hAnsi="Calisto MT" w:cs="Arial"/>
          <w:i/>
          <w:iCs/>
        </w:rPr>
      </w:pPr>
      <w:r w:rsidRPr="00FF6838">
        <w:rPr>
          <w:rFonts w:ascii="Calisto MT" w:eastAsia="Arial" w:hAnsi="Calisto MT" w:cs="Arial"/>
          <w:i/>
          <w:iCs/>
        </w:rPr>
        <w:t xml:space="preserve">VI.- </w:t>
      </w:r>
      <w:r w:rsidRPr="00FF6838">
        <w:rPr>
          <w:rFonts w:ascii="Calisto MT" w:eastAsia="Arial" w:hAnsi="Calisto MT" w:cs="Arial"/>
          <w:b/>
          <w:bCs/>
          <w:i/>
          <w:iCs/>
        </w:rPr>
        <w:t>Iniciar leyes</w:t>
      </w:r>
      <w:r w:rsidRPr="00FF6838">
        <w:rPr>
          <w:rFonts w:ascii="Calisto MT" w:eastAsia="Arial" w:hAnsi="Calisto MT" w:cs="Arial"/>
          <w:i/>
          <w:iCs/>
        </w:rPr>
        <w:t xml:space="preserve"> y decretos, e intervenir en las discusiones y votaciones de los mismos conforme a lo establecido por esta Ley, el reglamento y demás disposiciones aplicables;</w:t>
      </w:r>
    </w:p>
    <w:p w14:paraId="60CFB714" w14:textId="58267F1F" w:rsidR="009A10AF" w:rsidRPr="0078412C" w:rsidRDefault="009A10AF" w:rsidP="009A10AF">
      <w:pPr>
        <w:spacing w:after="0" w:line="240" w:lineRule="auto"/>
        <w:jc w:val="both"/>
        <w:rPr>
          <w:rFonts w:ascii="Calisto MT" w:eastAsia="Arial" w:hAnsi="Calisto MT" w:cs="Arial"/>
          <w:i/>
          <w:iCs/>
        </w:rPr>
      </w:pPr>
    </w:p>
    <w:p w14:paraId="7D59E00A" w14:textId="6E76A166" w:rsidR="009A10AF" w:rsidRPr="00FF6838" w:rsidRDefault="009A10AF" w:rsidP="00FF6838">
      <w:pPr>
        <w:spacing w:after="0" w:line="240" w:lineRule="auto"/>
        <w:ind w:firstLine="708"/>
        <w:jc w:val="both"/>
        <w:rPr>
          <w:rFonts w:ascii="Calisto MT" w:eastAsia="Arial" w:hAnsi="Calisto MT" w:cs="Arial"/>
          <w:b/>
          <w:bCs/>
          <w:i/>
          <w:iCs/>
        </w:rPr>
      </w:pPr>
      <w:r w:rsidRPr="00FF6838">
        <w:rPr>
          <w:rFonts w:ascii="Calisto MT" w:eastAsia="Arial" w:hAnsi="Calisto MT" w:cs="Arial"/>
          <w:i/>
          <w:iCs/>
        </w:rPr>
        <w:t>VII.-</w:t>
      </w:r>
      <w:r w:rsidRPr="0078412C">
        <w:rPr>
          <w:rFonts w:ascii="Calisto MT" w:eastAsia="Arial" w:hAnsi="Calisto MT" w:cs="Arial"/>
          <w:b/>
          <w:bCs/>
          <w:i/>
          <w:iCs/>
        </w:rPr>
        <w:t xml:space="preserve"> </w:t>
      </w:r>
      <w:r w:rsidRPr="0078412C">
        <w:rPr>
          <w:rFonts w:ascii="Calisto MT" w:eastAsia="Arial" w:hAnsi="Calisto MT" w:cs="Arial"/>
          <w:i/>
          <w:iCs/>
        </w:rPr>
        <w:t>a la XVIII. …”</w:t>
      </w:r>
    </w:p>
    <w:p w14:paraId="3F3510CC" w14:textId="01533FC4" w:rsidR="009A10AF" w:rsidRPr="0078412C" w:rsidRDefault="009A10AF" w:rsidP="004A2156">
      <w:pPr>
        <w:spacing w:before="100" w:after="0" w:line="276" w:lineRule="auto"/>
        <w:ind w:firstLine="283"/>
        <w:jc w:val="both"/>
        <w:rPr>
          <w:rFonts w:ascii="Calisto MT" w:eastAsia="Arial" w:hAnsi="Calisto MT" w:cs="Arial"/>
          <w:sz w:val="24"/>
          <w:szCs w:val="24"/>
        </w:rPr>
      </w:pPr>
    </w:p>
    <w:p w14:paraId="05CB84CC" w14:textId="2D7F8CE1" w:rsidR="00751DB5" w:rsidRDefault="009A10AF"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Como se observa, la presentación de </w:t>
      </w:r>
      <w:r w:rsidR="00FF6838">
        <w:rPr>
          <w:rFonts w:ascii="Calisto MT" w:eastAsia="Arial" w:hAnsi="Calisto MT" w:cs="Arial"/>
          <w:sz w:val="24"/>
          <w:szCs w:val="24"/>
        </w:rPr>
        <w:t>iniciativa</w:t>
      </w:r>
      <w:r w:rsidRPr="0078412C">
        <w:rPr>
          <w:rFonts w:ascii="Calisto MT" w:eastAsia="Arial" w:hAnsi="Calisto MT" w:cs="Arial"/>
          <w:sz w:val="24"/>
          <w:szCs w:val="24"/>
        </w:rPr>
        <w:t>s es una de las facultades más representativas de los legisladores</w:t>
      </w:r>
      <w:r w:rsidR="00FF6838">
        <w:rPr>
          <w:rFonts w:ascii="Calisto MT" w:eastAsia="Arial" w:hAnsi="Calisto MT" w:cs="Arial"/>
          <w:sz w:val="24"/>
          <w:szCs w:val="24"/>
        </w:rPr>
        <w:t>, de ahí que las circunstancias que regulan este acto parlamentario sean de suma importancia</w:t>
      </w:r>
      <w:r w:rsidR="00211049">
        <w:rPr>
          <w:rFonts w:ascii="Calisto MT" w:eastAsia="Arial" w:hAnsi="Calisto MT" w:cs="Arial"/>
          <w:sz w:val="24"/>
          <w:szCs w:val="24"/>
        </w:rPr>
        <w:t xml:space="preserve">. </w:t>
      </w:r>
    </w:p>
    <w:p w14:paraId="2A8DC21D" w14:textId="1B5CA0FD" w:rsidR="00FF6838" w:rsidRDefault="00FF6838" w:rsidP="00751DB5">
      <w:pPr>
        <w:spacing w:after="0" w:line="276" w:lineRule="auto"/>
        <w:ind w:firstLine="708"/>
        <w:jc w:val="both"/>
        <w:rPr>
          <w:rFonts w:ascii="Calisto MT" w:eastAsia="Arial" w:hAnsi="Calisto MT" w:cs="Arial"/>
          <w:sz w:val="24"/>
          <w:szCs w:val="24"/>
        </w:rPr>
      </w:pPr>
    </w:p>
    <w:p w14:paraId="4E7DECDC" w14:textId="0738E042" w:rsidR="00751DB5" w:rsidRPr="00211049" w:rsidRDefault="00B43D2D" w:rsidP="00211049">
      <w:pPr>
        <w:spacing w:after="0" w:line="276" w:lineRule="auto"/>
        <w:ind w:firstLine="708"/>
        <w:jc w:val="both"/>
        <w:rPr>
          <w:rFonts w:ascii="Calisto MT" w:eastAsia="Arial" w:hAnsi="Calisto MT" w:cs="Arial"/>
          <w:b/>
          <w:sz w:val="24"/>
          <w:szCs w:val="24"/>
        </w:rPr>
      </w:pPr>
      <w:r w:rsidRPr="0078412C">
        <w:rPr>
          <w:rFonts w:ascii="Calisto MT" w:eastAsia="Arial" w:hAnsi="Calisto MT" w:cs="Arial"/>
          <w:b/>
          <w:sz w:val="24"/>
          <w:szCs w:val="24"/>
        </w:rPr>
        <w:t>Dicha figura, a nivel federal</w:t>
      </w:r>
      <w:r w:rsidR="00211049">
        <w:rPr>
          <w:rFonts w:ascii="Calisto MT" w:eastAsia="Arial" w:hAnsi="Calisto MT" w:cs="Arial"/>
          <w:b/>
          <w:sz w:val="24"/>
          <w:szCs w:val="24"/>
        </w:rPr>
        <w:t xml:space="preserve">, </w:t>
      </w:r>
      <w:r w:rsidRPr="0078412C">
        <w:rPr>
          <w:rFonts w:ascii="Calisto MT" w:eastAsia="Arial" w:hAnsi="Calisto MT" w:cs="Arial"/>
          <w:b/>
          <w:sz w:val="24"/>
          <w:szCs w:val="24"/>
        </w:rPr>
        <w:t>se entiende</w:t>
      </w:r>
      <w:r w:rsidR="00211049">
        <w:rPr>
          <w:rFonts w:ascii="Calisto MT" w:eastAsia="Arial" w:hAnsi="Calisto MT" w:cs="Arial"/>
          <w:b/>
          <w:sz w:val="24"/>
          <w:szCs w:val="24"/>
        </w:rPr>
        <w:t xml:space="preserve"> como el d</w:t>
      </w:r>
      <w:r w:rsidR="00211049" w:rsidRPr="00211049">
        <w:rPr>
          <w:rFonts w:ascii="Calisto MT" w:eastAsia="Arial" w:hAnsi="Calisto MT" w:cs="Arial"/>
          <w:b/>
          <w:sz w:val="24"/>
          <w:szCs w:val="24"/>
        </w:rPr>
        <w:t xml:space="preserve">ocumento formal que los órganos o actores facultados legalmente presentan ante cualquiera de las cámaras del Congreso de la Unión para su estudio, discusión y, en su caso, aprobación. Tiene como propósito crear, reformar, adicionar, derogar o abrogar disposiciones </w:t>
      </w:r>
      <w:r w:rsidR="00211049" w:rsidRPr="00211049">
        <w:rPr>
          <w:rFonts w:ascii="Calisto MT" w:eastAsia="Arial" w:hAnsi="Calisto MT" w:cs="Arial"/>
          <w:b/>
          <w:sz w:val="24"/>
          <w:szCs w:val="24"/>
        </w:rPr>
        <w:lastRenderedPageBreak/>
        <w:t>constitucionales o legales. Representa el acto jurídico con el que da inicio el proceso legislativo</w:t>
      </w:r>
      <w:r w:rsidR="00D4623C" w:rsidRPr="0078412C">
        <w:rPr>
          <w:rStyle w:val="Refdenotaalpie"/>
          <w:rFonts w:ascii="Calisto MT" w:eastAsia="Arial" w:hAnsi="Calisto MT" w:cs="Arial"/>
          <w:b/>
          <w:sz w:val="24"/>
          <w:szCs w:val="24"/>
        </w:rPr>
        <w:footnoteReference w:id="1"/>
      </w:r>
      <w:r w:rsidRPr="0078412C">
        <w:rPr>
          <w:rFonts w:ascii="Calisto MT" w:eastAsia="Arial" w:hAnsi="Calisto MT" w:cs="Arial"/>
          <w:b/>
          <w:sz w:val="24"/>
          <w:szCs w:val="24"/>
        </w:rPr>
        <w:t xml:space="preserve">. </w:t>
      </w:r>
    </w:p>
    <w:p w14:paraId="7CBE4511" w14:textId="77777777" w:rsidR="00751DB5" w:rsidRDefault="00751DB5" w:rsidP="00751DB5">
      <w:pPr>
        <w:spacing w:after="0" w:line="276" w:lineRule="auto"/>
        <w:ind w:firstLine="708"/>
        <w:jc w:val="both"/>
        <w:rPr>
          <w:rFonts w:ascii="Calisto MT" w:eastAsia="Arial" w:hAnsi="Calisto MT" w:cs="Arial"/>
          <w:sz w:val="24"/>
          <w:szCs w:val="24"/>
        </w:rPr>
      </w:pPr>
    </w:p>
    <w:p w14:paraId="3C3CDE2C" w14:textId="3A35D8A6" w:rsidR="00B602E4" w:rsidRPr="00751DB5" w:rsidRDefault="00D4623C"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b/>
          <w:sz w:val="24"/>
          <w:szCs w:val="24"/>
        </w:rPr>
        <w:t xml:space="preserve">A nivel local, </w:t>
      </w:r>
      <w:r w:rsidR="00B602E4" w:rsidRPr="0078412C">
        <w:rPr>
          <w:rFonts w:ascii="Calisto MT" w:eastAsia="Arial" w:hAnsi="Calisto MT" w:cs="Arial"/>
          <w:b/>
          <w:sz w:val="24"/>
          <w:szCs w:val="24"/>
        </w:rPr>
        <w:t xml:space="preserve">la Ley de Gobierno del Poder Legislativo, dentro del artículo </w:t>
      </w:r>
      <w:r w:rsidR="001053F1">
        <w:rPr>
          <w:rFonts w:ascii="Calisto MT" w:eastAsia="Arial" w:hAnsi="Calisto MT" w:cs="Arial"/>
          <w:b/>
          <w:sz w:val="24"/>
          <w:szCs w:val="24"/>
        </w:rPr>
        <w:t>16</w:t>
      </w:r>
      <w:r w:rsidR="00B602E4" w:rsidRPr="0078412C">
        <w:rPr>
          <w:rFonts w:ascii="Calisto MT" w:eastAsia="Arial" w:hAnsi="Calisto MT" w:cs="Arial"/>
          <w:b/>
          <w:sz w:val="24"/>
          <w:szCs w:val="24"/>
        </w:rPr>
        <w:t xml:space="preserve">, </w:t>
      </w:r>
      <w:r w:rsidR="001053F1">
        <w:rPr>
          <w:rFonts w:ascii="Calisto MT" w:eastAsia="Arial" w:hAnsi="Calisto MT" w:cs="Arial"/>
          <w:b/>
          <w:sz w:val="24"/>
          <w:szCs w:val="24"/>
        </w:rPr>
        <w:t>expresa que el derecho de presentar iniciativas corresponde a las personas previstas en el artículo 35 de la Carta Local</w:t>
      </w:r>
      <w:r w:rsidR="00B602E4" w:rsidRPr="0078412C">
        <w:rPr>
          <w:rFonts w:ascii="Calisto MT" w:eastAsia="Arial" w:hAnsi="Calisto MT" w:cs="Arial"/>
          <w:b/>
          <w:sz w:val="24"/>
          <w:szCs w:val="24"/>
        </w:rPr>
        <w:t xml:space="preserve">. Se ilustra lo anterior a continuación: </w:t>
      </w:r>
    </w:p>
    <w:p w14:paraId="532C8CD9" w14:textId="6F2430EE" w:rsidR="00B602E4" w:rsidRPr="0078412C" w:rsidRDefault="00B602E4" w:rsidP="004A2156">
      <w:pPr>
        <w:spacing w:before="100" w:after="0" w:line="276" w:lineRule="auto"/>
        <w:ind w:firstLine="283"/>
        <w:jc w:val="both"/>
        <w:rPr>
          <w:rFonts w:ascii="Calisto MT" w:eastAsia="Arial" w:hAnsi="Calisto MT" w:cs="Arial"/>
          <w:b/>
          <w:sz w:val="24"/>
          <w:szCs w:val="24"/>
        </w:rPr>
      </w:pPr>
    </w:p>
    <w:p w14:paraId="2519B925" w14:textId="6E9BFCC9" w:rsidR="00B43D2D" w:rsidRPr="001053F1" w:rsidRDefault="001053F1" w:rsidP="004A2156">
      <w:pPr>
        <w:spacing w:before="100" w:after="0" w:line="276" w:lineRule="auto"/>
        <w:ind w:firstLine="283"/>
        <w:jc w:val="both"/>
        <w:rPr>
          <w:rFonts w:ascii="Calisto MT" w:eastAsia="Arial" w:hAnsi="Calisto MT" w:cs="Arial"/>
          <w:i/>
          <w:iCs/>
        </w:rPr>
      </w:pPr>
      <w:r>
        <w:rPr>
          <w:rFonts w:ascii="Calisto MT" w:eastAsia="Arial" w:hAnsi="Calisto MT" w:cs="Arial"/>
          <w:i/>
          <w:iCs/>
        </w:rPr>
        <w:t>“</w:t>
      </w:r>
      <w:r w:rsidRPr="001053F1">
        <w:rPr>
          <w:rFonts w:ascii="Calisto MT" w:eastAsia="Arial" w:hAnsi="Calisto MT" w:cs="Arial"/>
          <w:i/>
          <w:iCs/>
        </w:rPr>
        <w:t xml:space="preserve">Artículo 16.- El derecho de </w:t>
      </w:r>
      <w:r w:rsidRPr="001053F1">
        <w:rPr>
          <w:rFonts w:ascii="Calisto MT" w:eastAsia="Arial" w:hAnsi="Calisto MT" w:cs="Arial"/>
          <w:b/>
          <w:bCs/>
          <w:i/>
          <w:iCs/>
        </w:rPr>
        <w:t>iniciar leyes</w:t>
      </w:r>
      <w:r w:rsidRPr="001053F1">
        <w:rPr>
          <w:rFonts w:ascii="Calisto MT" w:eastAsia="Arial" w:hAnsi="Calisto MT" w:cs="Arial"/>
          <w:i/>
          <w:iCs/>
        </w:rPr>
        <w:t xml:space="preserve"> y decretos, corresponde a los sujetos relacionados en el artículo 35 de la Constitución Política del Estado de Yucatán. De igual forma, tendrán derecho de retirar su iniciativa, quien o quienes la hayan suscrito, mediante escrito signado, siempre que no hubiere sido dictaminado.</w:t>
      </w:r>
      <w:r>
        <w:rPr>
          <w:rFonts w:ascii="Calisto MT" w:eastAsia="Arial" w:hAnsi="Calisto MT" w:cs="Arial"/>
          <w:i/>
          <w:iCs/>
        </w:rPr>
        <w:t>”</w:t>
      </w:r>
    </w:p>
    <w:p w14:paraId="6EEED875" w14:textId="77777777" w:rsidR="001053F1" w:rsidRPr="0078412C" w:rsidRDefault="001053F1" w:rsidP="004A2156">
      <w:pPr>
        <w:spacing w:before="100" w:after="0" w:line="276" w:lineRule="auto"/>
        <w:ind w:firstLine="283"/>
        <w:jc w:val="both"/>
        <w:rPr>
          <w:rFonts w:ascii="Calisto MT" w:eastAsia="Arial" w:hAnsi="Calisto MT" w:cs="Arial"/>
          <w:b/>
          <w:sz w:val="24"/>
          <w:szCs w:val="24"/>
        </w:rPr>
      </w:pPr>
    </w:p>
    <w:p w14:paraId="58965B6B" w14:textId="48CB9EEF" w:rsidR="001053F1" w:rsidRDefault="001053F1" w:rsidP="001053F1">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 xml:space="preserve">En el tema de las iniciativas, tanto la ley como su reglamento han sufrido cambios que han permitido establecer certeza para el turne, distribución y dictaminación de las iniciativas por parte de las comisiones. </w:t>
      </w:r>
    </w:p>
    <w:p w14:paraId="469D1AA1" w14:textId="14136A3B" w:rsidR="001053F1" w:rsidRDefault="001053F1" w:rsidP="001053F1">
      <w:pPr>
        <w:spacing w:after="0" w:line="276" w:lineRule="auto"/>
        <w:ind w:firstLine="708"/>
        <w:jc w:val="both"/>
        <w:rPr>
          <w:rFonts w:ascii="Calisto MT" w:eastAsia="Arial" w:hAnsi="Calisto MT" w:cs="Arial"/>
          <w:b/>
          <w:bCs/>
          <w:sz w:val="24"/>
          <w:szCs w:val="24"/>
        </w:rPr>
      </w:pPr>
    </w:p>
    <w:p w14:paraId="47DF27CF" w14:textId="06B158B8" w:rsidR="001053F1" w:rsidRDefault="001053F1" w:rsidP="001053F1">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 xml:space="preserve">Los cambios a los que hago referencia, se dieron en la Sexagésima Primera Legislatura cuando la inactividad y el poco trabajo legislativo en comisiones provocara la denominada “Congeladora Legislativa” siendo esto un término para describir inacción política de iniciativas presentadas por los grupos minoritarios de la legislatura; es decir, que por decisiones políticas muchas propuestas presentadas por las y los legisladores fueran omitidas en su trámite. </w:t>
      </w:r>
    </w:p>
    <w:p w14:paraId="5CA54D87" w14:textId="4C9C2735" w:rsidR="001053F1" w:rsidRDefault="001053F1" w:rsidP="001053F1">
      <w:pPr>
        <w:spacing w:after="0" w:line="276" w:lineRule="auto"/>
        <w:ind w:firstLine="708"/>
        <w:jc w:val="both"/>
        <w:rPr>
          <w:rFonts w:ascii="Calisto MT" w:eastAsia="Arial" w:hAnsi="Calisto MT" w:cs="Arial"/>
          <w:b/>
          <w:bCs/>
          <w:sz w:val="24"/>
          <w:szCs w:val="24"/>
        </w:rPr>
      </w:pPr>
    </w:p>
    <w:p w14:paraId="1D98FD10" w14:textId="1F1A7079" w:rsidR="001053F1" w:rsidRDefault="001053F1" w:rsidP="001053F1">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 xml:space="preserve">A fin de evitar dicha suspensión de “facto” la legislatura insertó cambios tales como plazos para distribuir en comisiones dichas iniciativas, así como para dictaminarlas. </w:t>
      </w:r>
    </w:p>
    <w:p w14:paraId="5459A281" w14:textId="0DBC12D2" w:rsidR="001053F1" w:rsidRDefault="001053F1" w:rsidP="001053F1">
      <w:pPr>
        <w:spacing w:after="0" w:line="276" w:lineRule="auto"/>
        <w:ind w:firstLine="708"/>
        <w:jc w:val="both"/>
        <w:rPr>
          <w:rFonts w:ascii="Calisto MT" w:eastAsia="Arial" w:hAnsi="Calisto MT" w:cs="Arial"/>
          <w:b/>
          <w:bCs/>
          <w:sz w:val="24"/>
          <w:szCs w:val="24"/>
        </w:rPr>
      </w:pPr>
    </w:p>
    <w:p w14:paraId="032AC19C" w14:textId="0F65EAEB" w:rsidR="001053F1" w:rsidRDefault="001053F1" w:rsidP="001053F1">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 xml:space="preserve">Sin embargo, los cambios no tuvieron impacto en la conservación y obligatoriedad de darle curso a iniciativas de pasadas legislaturas, pues si bien se prevé que la Junta de Gobierno y las comisiones puedan seleccionar iniciativas pendientes, esto no </w:t>
      </w:r>
      <w:r w:rsidR="002C6136">
        <w:rPr>
          <w:rFonts w:ascii="Calisto MT" w:eastAsia="Arial" w:hAnsi="Calisto MT" w:cs="Arial"/>
          <w:b/>
          <w:bCs/>
          <w:sz w:val="24"/>
          <w:szCs w:val="24"/>
        </w:rPr>
        <w:t xml:space="preserve">vincula a la legislatura a resolver respecto a su procedencia; ya que, si se decide optar por conservarla en una nueva legislatura, esta decisión llega a presumir la necesidad de aprobarla. </w:t>
      </w:r>
    </w:p>
    <w:p w14:paraId="5B7ACA69" w14:textId="10B3F37E" w:rsidR="002C6136" w:rsidRDefault="002C6136" w:rsidP="001053F1">
      <w:pPr>
        <w:spacing w:after="0" w:line="276" w:lineRule="auto"/>
        <w:ind w:firstLine="708"/>
        <w:jc w:val="both"/>
        <w:rPr>
          <w:rFonts w:ascii="Calisto MT" w:eastAsia="Arial" w:hAnsi="Calisto MT" w:cs="Arial"/>
          <w:b/>
          <w:bCs/>
          <w:sz w:val="24"/>
          <w:szCs w:val="24"/>
        </w:rPr>
      </w:pPr>
    </w:p>
    <w:p w14:paraId="6290D7FA" w14:textId="0C2F0198" w:rsidR="002C6136" w:rsidRDefault="002C6136" w:rsidP="001053F1">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lastRenderedPageBreak/>
        <w:t xml:space="preserve">Por tanto, la presente iniciativa propone ajustes a la Ley de Gobierno y a su reglamento para crear la referencia a las iniciativas preferentes, así como darle celeridad a los tiempos para la distribución y dictaminación de asuntos turnados en comisiones. </w:t>
      </w:r>
    </w:p>
    <w:p w14:paraId="1D6565AB" w14:textId="77777777" w:rsidR="001053F1" w:rsidRDefault="001053F1" w:rsidP="007D7FC7">
      <w:pPr>
        <w:spacing w:after="0" w:line="276" w:lineRule="auto"/>
        <w:ind w:firstLine="708"/>
        <w:jc w:val="both"/>
        <w:rPr>
          <w:rFonts w:ascii="Calisto MT" w:eastAsia="Arial" w:hAnsi="Calisto MT" w:cs="Arial"/>
          <w:b/>
          <w:bCs/>
          <w:sz w:val="24"/>
          <w:szCs w:val="24"/>
        </w:rPr>
      </w:pPr>
    </w:p>
    <w:p w14:paraId="310ED9B5" w14:textId="1E45AF0F" w:rsidR="007D7FC7" w:rsidRPr="00A0284B" w:rsidRDefault="002C6136" w:rsidP="00CA4C7C">
      <w:pPr>
        <w:spacing w:after="0" w:line="276" w:lineRule="auto"/>
        <w:ind w:firstLine="708"/>
        <w:jc w:val="both"/>
        <w:rPr>
          <w:rFonts w:ascii="Calisto MT" w:eastAsia="Arial" w:hAnsi="Calisto MT" w:cs="Arial"/>
          <w:sz w:val="24"/>
          <w:szCs w:val="24"/>
        </w:rPr>
      </w:pPr>
      <w:r w:rsidRPr="00A0284B">
        <w:rPr>
          <w:rFonts w:ascii="Calisto MT" w:eastAsia="Arial" w:hAnsi="Calisto MT" w:cs="Arial"/>
          <w:sz w:val="24"/>
          <w:szCs w:val="24"/>
        </w:rPr>
        <w:t xml:space="preserve">En tal sentido </w:t>
      </w:r>
      <w:r w:rsidR="007D7FC7" w:rsidRPr="00A0284B">
        <w:rPr>
          <w:rFonts w:ascii="Calisto MT" w:eastAsia="Arial" w:hAnsi="Calisto MT" w:cs="Arial"/>
          <w:sz w:val="24"/>
          <w:szCs w:val="24"/>
        </w:rPr>
        <w:t>y con el objetivo de ilustrar las modificaciones a las que he aludido en el cuerpo del documento, se inserta el siguiente cuadro comparativo:</w:t>
      </w:r>
    </w:p>
    <w:p w14:paraId="33FD8F05" w14:textId="77777777" w:rsidR="00E20800" w:rsidRDefault="00E20800" w:rsidP="00CA4C7C">
      <w:pPr>
        <w:spacing w:after="0" w:line="276" w:lineRule="auto"/>
        <w:ind w:firstLine="708"/>
        <w:jc w:val="both"/>
        <w:rPr>
          <w:rFonts w:ascii="Calisto MT" w:eastAsia="Arial" w:hAnsi="Calisto MT" w:cs="Arial"/>
          <w:b/>
          <w:bCs/>
          <w:sz w:val="24"/>
          <w:szCs w:val="24"/>
        </w:rPr>
      </w:pPr>
    </w:p>
    <w:tbl>
      <w:tblPr>
        <w:tblStyle w:val="Tablaconcuadrcula"/>
        <w:tblW w:w="0" w:type="auto"/>
        <w:tblLook w:val="04A0" w:firstRow="1" w:lastRow="0" w:firstColumn="1" w:lastColumn="0" w:noHBand="0" w:noVBand="1"/>
      </w:tblPr>
      <w:tblGrid>
        <w:gridCol w:w="4404"/>
        <w:gridCol w:w="4404"/>
      </w:tblGrid>
      <w:tr w:rsidR="002C6136" w:rsidRPr="002C6136" w14:paraId="11487624" w14:textId="77777777" w:rsidTr="002C6136">
        <w:tc>
          <w:tcPr>
            <w:tcW w:w="441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93D8BC1" w14:textId="77777777" w:rsidR="003114E0" w:rsidRDefault="003114E0" w:rsidP="002C6136">
            <w:pPr>
              <w:jc w:val="center"/>
              <w:rPr>
                <w:rFonts w:ascii="Calisto MT" w:hAnsi="Calisto MT"/>
                <w:b/>
                <w:bCs/>
              </w:rPr>
            </w:pPr>
          </w:p>
          <w:p w14:paraId="0B5A8937" w14:textId="77777777" w:rsidR="002C6136" w:rsidRDefault="002C6136" w:rsidP="002C6136">
            <w:pPr>
              <w:jc w:val="center"/>
              <w:rPr>
                <w:rFonts w:ascii="Calisto MT" w:hAnsi="Calisto MT"/>
                <w:b/>
                <w:bCs/>
              </w:rPr>
            </w:pPr>
            <w:r>
              <w:rPr>
                <w:rFonts w:ascii="Calisto MT" w:hAnsi="Calisto MT"/>
                <w:b/>
                <w:bCs/>
              </w:rPr>
              <w:t>Texto vigente de la Ley de Gobierno del Poder Legislativo del Estado de Yucatán</w:t>
            </w:r>
          </w:p>
          <w:p w14:paraId="7F93565E" w14:textId="192714ED" w:rsidR="003114E0" w:rsidRPr="002C6136" w:rsidRDefault="003114E0" w:rsidP="002C6136">
            <w:pPr>
              <w:jc w:val="center"/>
              <w:rPr>
                <w:rFonts w:ascii="Calisto MT" w:hAnsi="Calisto MT"/>
                <w:b/>
                <w:bCs/>
              </w:rPr>
            </w:pPr>
          </w:p>
        </w:tc>
        <w:tc>
          <w:tcPr>
            <w:tcW w:w="441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4D76265" w14:textId="77777777" w:rsidR="003114E0" w:rsidRDefault="003114E0" w:rsidP="002C6136">
            <w:pPr>
              <w:jc w:val="center"/>
              <w:rPr>
                <w:rFonts w:ascii="Calisto MT" w:hAnsi="Calisto MT"/>
                <w:b/>
                <w:bCs/>
              </w:rPr>
            </w:pPr>
          </w:p>
          <w:p w14:paraId="52653FAB" w14:textId="2B4EB08A" w:rsidR="002C6136" w:rsidRPr="002C6136" w:rsidRDefault="002C6136" w:rsidP="002C6136">
            <w:pPr>
              <w:jc w:val="center"/>
              <w:rPr>
                <w:rFonts w:ascii="Calisto MT" w:hAnsi="Calisto MT"/>
                <w:b/>
                <w:bCs/>
              </w:rPr>
            </w:pPr>
            <w:r>
              <w:rPr>
                <w:rFonts w:ascii="Calisto MT" w:hAnsi="Calisto MT"/>
                <w:b/>
                <w:bCs/>
              </w:rPr>
              <w:t xml:space="preserve">Propuesta de redacción </w:t>
            </w:r>
          </w:p>
        </w:tc>
      </w:tr>
      <w:tr w:rsidR="002C6136" w:rsidRPr="002C6136" w14:paraId="0BBE8FA4" w14:textId="77777777" w:rsidTr="002C6136">
        <w:tc>
          <w:tcPr>
            <w:tcW w:w="4414" w:type="dxa"/>
            <w:tcBorders>
              <w:top w:val="double" w:sz="4" w:space="0" w:color="auto"/>
              <w:left w:val="double" w:sz="4" w:space="0" w:color="auto"/>
              <w:bottom w:val="double" w:sz="4" w:space="0" w:color="auto"/>
              <w:right w:val="double" w:sz="4" w:space="0" w:color="auto"/>
            </w:tcBorders>
          </w:tcPr>
          <w:p w14:paraId="6169AA84" w14:textId="77777777" w:rsidR="002C6136" w:rsidRPr="002C6136" w:rsidRDefault="002C6136" w:rsidP="00C31E72">
            <w:pPr>
              <w:jc w:val="both"/>
              <w:rPr>
                <w:rFonts w:ascii="Calisto MT" w:hAnsi="Calisto MT"/>
              </w:rPr>
            </w:pPr>
            <w:r w:rsidRPr="002C6136">
              <w:rPr>
                <w:rFonts w:ascii="Calisto MT" w:hAnsi="Calisto MT"/>
                <w:b/>
                <w:bCs/>
              </w:rPr>
              <w:t>Artículo 17 Bis. -</w:t>
            </w:r>
            <w:r w:rsidRPr="002C6136">
              <w:rPr>
                <w:rFonts w:ascii="Calisto MT" w:hAnsi="Calisto MT"/>
              </w:rPr>
              <w:t xml:space="preserve"> Las iniciativas de Ley o Decreto que hayan sido presentadas en una Legislatura, serán desahogadas en la misma, a excepción de los siguientes supuestos:</w:t>
            </w:r>
          </w:p>
          <w:p w14:paraId="2DBF63F2" w14:textId="77777777" w:rsidR="002C6136" w:rsidRPr="002C6136" w:rsidRDefault="002C6136" w:rsidP="00C31E72">
            <w:pPr>
              <w:jc w:val="both"/>
              <w:rPr>
                <w:rFonts w:ascii="Calisto MT" w:hAnsi="Calisto MT"/>
              </w:rPr>
            </w:pPr>
          </w:p>
          <w:p w14:paraId="2269F429" w14:textId="77777777" w:rsidR="002C6136" w:rsidRPr="002C6136" w:rsidRDefault="002C6136" w:rsidP="00C31E72">
            <w:pPr>
              <w:jc w:val="both"/>
              <w:rPr>
                <w:rFonts w:ascii="Calisto MT" w:hAnsi="Calisto MT"/>
              </w:rPr>
            </w:pPr>
            <w:r w:rsidRPr="002C6136">
              <w:rPr>
                <w:rFonts w:ascii="Calisto MT" w:hAnsi="Calisto MT"/>
              </w:rPr>
              <w:t>I. Que haya sido aprobado el dictamen correspondiente como establece el Artículo 52 de la Ley de Gobierno del Poder Legislativo del Estado de Yucatán;</w:t>
            </w:r>
          </w:p>
          <w:p w14:paraId="55C89A0A" w14:textId="77777777" w:rsidR="002C6136" w:rsidRPr="002C6136" w:rsidRDefault="002C6136" w:rsidP="00C31E72">
            <w:pPr>
              <w:jc w:val="both"/>
              <w:rPr>
                <w:rFonts w:ascii="Calisto MT" w:hAnsi="Calisto MT"/>
              </w:rPr>
            </w:pPr>
          </w:p>
          <w:p w14:paraId="0BCA66F9" w14:textId="77777777" w:rsidR="002C6136" w:rsidRPr="002C6136" w:rsidRDefault="002C6136" w:rsidP="00C31E72">
            <w:pPr>
              <w:jc w:val="both"/>
              <w:rPr>
                <w:rFonts w:ascii="Calisto MT" w:hAnsi="Calisto MT"/>
              </w:rPr>
            </w:pPr>
            <w:r w:rsidRPr="002C6136">
              <w:rPr>
                <w:rFonts w:ascii="Calisto MT" w:hAnsi="Calisto MT"/>
              </w:rPr>
              <w:t xml:space="preserve"> II. Que por mandato Constitucional o Estatutario se deba expedir la Ley o el Decreto en un plazo determinado, o</w:t>
            </w:r>
          </w:p>
          <w:p w14:paraId="6EDD232A" w14:textId="77777777" w:rsidR="002C6136" w:rsidRPr="002C6136" w:rsidRDefault="002C6136" w:rsidP="00C31E72">
            <w:pPr>
              <w:jc w:val="both"/>
              <w:rPr>
                <w:rFonts w:ascii="Calisto MT" w:hAnsi="Calisto MT"/>
              </w:rPr>
            </w:pPr>
          </w:p>
          <w:p w14:paraId="349AF1C1" w14:textId="77777777" w:rsidR="002C6136" w:rsidRPr="002C6136" w:rsidRDefault="002C6136" w:rsidP="00C31E72">
            <w:pPr>
              <w:jc w:val="both"/>
              <w:rPr>
                <w:rFonts w:ascii="Calisto MT" w:hAnsi="Calisto MT"/>
              </w:rPr>
            </w:pPr>
            <w:r w:rsidRPr="002C6136">
              <w:rPr>
                <w:rFonts w:ascii="Calisto MT" w:hAnsi="Calisto MT"/>
              </w:rPr>
              <w:t>III. Por acuerdo de la Junta de Gobierno y Coordinación Política, considerando las iniciativas seleccionadas por las Fracciones y Representaciones Legislativas, así como las Comisiones y con la posterior aprobación del Pleno del Congreso y en sus recesos la Diputación Permanente</w:t>
            </w:r>
          </w:p>
        </w:tc>
        <w:tc>
          <w:tcPr>
            <w:tcW w:w="4414" w:type="dxa"/>
            <w:tcBorders>
              <w:top w:val="double" w:sz="4" w:space="0" w:color="auto"/>
              <w:left w:val="double" w:sz="4" w:space="0" w:color="auto"/>
              <w:bottom w:val="double" w:sz="4" w:space="0" w:color="auto"/>
              <w:right w:val="double" w:sz="4" w:space="0" w:color="auto"/>
            </w:tcBorders>
          </w:tcPr>
          <w:p w14:paraId="37393761" w14:textId="315050A6" w:rsidR="002C6136" w:rsidRDefault="002C6136" w:rsidP="00C31E72">
            <w:pPr>
              <w:jc w:val="both"/>
              <w:rPr>
                <w:rFonts w:ascii="Calisto MT" w:hAnsi="Calisto MT"/>
              </w:rPr>
            </w:pPr>
            <w:r w:rsidRPr="002C6136">
              <w:rPr>
                <w:rFonts w:ascii="Calisto MT" w:hAnsi="Calisto MT"/>
                <w:b/>
                <w:bCs/>
              </w:rPr>
              <w:t>Artículo 17 Bis. -</w:t>
            </w:r>
            <w:r w:rsidRPr="002C6136">
              <w:rPr>
                <w:rFonts w:ascii="Calisto MT" w:hAnsi="Calisto MT"/>
              </w:rPr>
              <w:t xml:space="preserve"> </w:t>
            </w:r>
            <w:r>
              <w:rPr>
                <w:rFonts w:ascii="Calisto MT" w:hAnsi="Calisto MT"/>
              </w:rPr>
              <w:t>…</w:t>
            </w:r>
          </w:p>
          <w:p w14:paraId="7132CEC9" w14:textId="4533F718" w:rsidR="002C6136" w:rsidRDefault="002C6136" w:rsidP="00C31E72">
            <w:pPr>
              <w:jc w:val="both"/>
              <w:rPr>
                <w:rFonts w:ascii="Calisto MT" w:hAnsi="Calisto MT"/>
              </w:rPr>
            </w:pPr>
          </w:p>
          <w:p w14:paraId="759B3A25" w14:textId="5F1282E5" w:rsidR="002C6136" w:rsidRDefault="002C6136" w:rsidP="00C31E72">
            <w:pPr>
              <w:jc w:val="both"/>
              <w:rPr>
                <w:rFonts w:ascii="Calisto MT" w:hAnsi="Calisto MT"/>
              </w:rPr>
            </w:pPr>
          </w:p>
          <w:p w14:paraId="643462EE" w14:textId="77777777" w:rsidR="002C6136" w:rsidRPr="002C6136" w:rsidRDefault="002C6136" w:rsidP="00C31E72">
            <w:pPr>
              <w:jc w:val="both"/>
              <w:rPr>
                <w:rFonts w:ascii="Calisto MT" w:hAnsi="Calisto MT"/>
              </w:rPr>
            </w:pPr>
          </w:p>
          <w:p w14:paraId="290E5BE8" w14:textId="77777777" w:rsidR="002C6136" w:rsidRPr="002C6136" w:rsidRDefault="002C6136" w:rsidP="00C31E72">
            <w:pPr>
              <w:jc w:val="both"/>
              <w:rPr>
                <w:rFonts w:ascii="Calisto MT" w:hAnsi="Calisto MT"/>
              </w:rPr>
            </w:pPr>
          </w:p>
          <w:p w14:paraId="26E89AB1" w14:textId="77777777" w:rsidR="002C6136" w:rsidRPr="002C6136" w:rsidRDefault="002C6136" w:rsidP="00C31E72">
            <w:pPr>
              <w:jc w:val="both"/>
              <w:rPr>
                <w:rFonts w:ascii="Calisto MT" w:hAnsi="Calisto MT"/>
              </w:rPr>
            </w:pPr>
            <w:r w:rsidRPr="002C6136">
              <w:rPr>
                <w:rFonts w:ascii="Calisto MT" w:hAnsi="Calisto MT"/>
              </w:rPr>
              <w:t xml:space="preserve">I y II … </w:t>
            </w:r>
          </w:p>
          <w:p w14:paraId="44832FBF" w14:textId="77777777" w:rsidR="002C6136" w:rsidRPr="002C6136" w:rsidRDefault="002C6136" w:rsidP="00C31E72">
            <w:pPr>
              <w:jc w:val="both"/>
              <w:rPr>
                <w:rFonts w:ascii="Calisto MT" w:hAnsi="Calisto MT"/>
              </w:rPr>
            </w:pPr>
          </w:p>
          <w:p w14:paraId="77CB9C1C" w14:textId="77777777" w:rsidR="002C6136" w:rsidRPr="002C6136" w:rsidRDefault="002C6136" w:rsidP="00C31E72">
            <w:pPr>
              <w:jc w:val="both"/>
              <w:rPr>
                <w:rFonts w:ascii="Calisto MT" w:hAnsi="Calisto MT"/>
              </w:rPr>
            </w:pPr>
          </w:p>
          <w:p w14:paraId="5930C353" w14:textId="77777777" w:rsidR="002C6136" w:rsidRPr="002C6136" w:rsidRDefault="002C6136" w:rsidP="00C31E72">
            <w:pPr>
              <w:jc w:val="both"/>
              <w:rPr>
                <w:rFonts w:ascii="Calisto MT" w:hAnsi="Calisto MT"/>
              </w:rPr>
            </w:pPr>
          </w:p>
          <w:p w14:paraId="3EC22962" w14:textId="77777777" w:rsidR="002C6136" w:rsidRPr="002C6136" w:rsidRDefault="002C6136" w:rsidP="00C31E72">
            <w:pPr>
              <w:jc w:val="both"/>
              <w:rPr>
                <w:rFonts w:ascii="Calisto MT" w:hAnsi="Calisto MT"/>
              </w:rPr>
            </w:pPr>
          </w:p>
          <w:p w14:paraId="39BA7376" w14:textId="77777777" w:rsidR="002C6136" w:rsidRPr="002C6136" w:rsidRDefault="002C6136" w:rsidP="00C31E72">
            <w:pPr>
              <w:jc w:val="both"/>
              <w:rPr>
                <w:rFonts w:ascii="Calisto MT" w:hAnsi="Calisto MT"/>
              </w:rPr>
            </w:pPr>
          </w:p>
          <w:p w14:paraId="40EC4E0F" w14:textId="77777777" w:rsidR="002C6136" w:rsidRPr="002C6136" w:rsidRDefault="002C6136" w:rsidP="00C31E72">
            <w:pPr>
              <w:jc w:val="both"/>
              <w:rPr>
                <w:rFonts w:ascii="Calisto MT" w:hAnsi="Calisto MT"/>
              </w:rPr>
            </w:pPr>
          </w:p>
          <w:p w14:paraId="447B6745" w14:textId="77777777" w:rsidR="002C6136" w:rsidRPr="002C6136" w:rsidRDefault="002C6136" w:rsidP="00C31E72">
            <w:pPr>
              <w:jc w:val="both"/>
              <w:rPr>
                <w:rFonts w:ascii="Calisto MT" w:hAnsi="Calisto MT"/>
              </w:rPr>
            </w:pPr>
          </w:p>
          <w:p w14:paraId="6CA0B259" w14:textId="77777777" w:rsidR="002C6136" w:rsidRPr="002C6136" w:rsidRDefault="002C6136" w:rsidP="00C31E72">
            <w:pPr>
              <w:jc w:val="both"/>
              <w:rPr>
                <w:rFonts w:ascii="Calisto MT" w:hAnsi="Calisto MT"/>
              </w:rPr>
            </w:pPr>
          </w:p>
          <w:p w14:paraId="6BE6EBA1" w14:textId="77777777" w:rsidR="002C6136" w:rsidRPr="002C6136" w:rsidRDefault="002C6136" w:rsidP="00C31E72">
            <w:pPr>
              <w:jc w:val="both"/>
              <w:rPr>
                <w:rFonts w:ascii="Calisto MT" w:hAnsi="Calisto MT"/>
              </w:rPr>
            </w:pPr>
            <w:r w:rsidRPr="002C6136">
              <w:rPr>
                <w:rFonts w:ascii="Calisto MT" w:hAnsi="Calisto MT"/>
              </w:rPr>
              <w:t xml:space="preserve">III. Por acuerdo de la Junta de Gobierno y Coordinación Política, considerando las iniciativas seleccionadas por las Fracciones y Representaciones Legislativas, así como </w:t>
            </w:r>
            <w:r w:rsidRPr="002C6136">
              <w:rPr>
                <w:rFonts w:ascii="Calisto MT" w:hAnsi="Calisto MT"/>
                <w:b/>
                <w:bCs/>
              </w:rPr>
              <w:t>las Presidencias de</w:t>
            </w:r>
            <w:r w:rsidRPr="002C6136">
              <w:rPr>
                <w:rFonts w:ascii="Calisto MT" w:hAnsi="Calisto MT"/>
              </w:rPr>
              <w:t xml:space="preserve"> las Comisiones y con la posterior aprobación del Pleno del Congreso y en sus recesos la Diputación Permanente</w:t>
            </w:r>
          </w:p>
          <w:p w14:paraId="14EA5D87" w14:textId="77777777" w:rsidR="002C6136" w:rsidRPr="002C6136" w:rsidRDefault="002C6136" w:rsidP="00C31E72">
            <w:pPr>
              <w:jc w:val="both"/>
              <w:rPr>
                <w:rFonts w:ascii="Calisto MT" w:hAnsi="Calisto MT"/>
              </w:rPr>
            </w:pPr>
          </w:p>
          <w:p w14:paraId="7E12B604" w14:textId="77777777" w:rsidR="002C6136" w:rsidRPr="002C6136" w:rsidRDefault="002C6136" w:rsidP="00C31E72">
            <w:pPr>
              <w:jc w:val="both"/>
              <w:rPr>
                <w:rFonts w:ascii="Calisto MT" w:hAnsi="Calisto MT"/>
                <w:b/>
                <w:bCs/>
              </w:rPr>
            </w:pPr>
            <w:r w:rsidRPr="002C6136">
              <w:rPr>
                <w:rFonts w:ascii="Calisto MT" w:hAnsi="Calisto MT"/>
                <w:b/>
                <w:bCs/>
              </w:rPr>
              <w:t xml:space="preserve">Las iniciativas seleccionadas, tendrán el carácter de preferentes y deberán ser dictaminadas y resueltas por el Pleno dentro del primer periodo ordinario de sesiones del primer año del ejercicio constitucional del año de la legislatura que se trate. </w:t>
            </w:r>
          </w:p>
          <w:p w14:paraId="2EDDBD93" w14:textId="77777777" w:rsidR="002C6136" w:rsidRPr="002C6136" w:rsidRDefault="002C6136" w:rsidP="00C31E72">
            <w:pPr>
              <w:jc w:val="both"/>
              <w:rPr>
                <w:rFonts w:ascii="Calisto MT" w:hAnsi="Calisto MT"/>
              </w:rPr>
            </w:pPr>
          </w:p>
        </w:tc>
      </w:tr>
      <w:tr w:rsidR="002C6136" w:rsidRPr="002C6136" w14:paraId="4B139ADB" w14:textId="77777777" w:rsidTr="002C6136">
        <w:tc>
          <w:tcPr>
            <w:tcW w:w="4414" w:type="dxa"/>
            <w:tcBorders>
              <w:top w:val="double" w:sz="4" w:space="0" w:color="auto"/>
              <w:left w:val="double" w:sz="4" w:space="0" w:color="auto"/>
              <w:bottom w:val="double" w:sz="4" w:space="0" w:color="auto"/>
              <w:right w:val="double" w:sz="4" w:space="0" w:color="auto"/>
            </w:tcBorders>
          </w:tcPr>
          <w:p w14:paraId="1B3C374E" w14:textId="77777777" w:rsidR="002C6136" w:rsidRDefault="002C6136" w:rsidP="00C31E72">
            <w:pPr>
              <w:jc w:val="both"/>
              <w:rPr>
                <w:rFonts w:ascii="Calisto MT" w:hAnsi="Calisto MT"/>
              </w:rPr>
            </w:pPr>
            <w:r w:rsidRPr="002C6136">
              <w:rPr>
                <w:rFonts w:ascii="Calisto MT" w:hAnsi="Calisto MT"/>
                <w:b/>
                <w:bCs/>
              </w:rPr>
              <w:t>Artículo 44.-</w:t>
            </w:r>
            <w:r w:rsidRPr="002C6136">
              <w:rPr>
                <w:rFonts w:ascii="Calisto MT" w:hAnsi="Calisto MT"/>
              </w:rPr>
              <w:t xml:space="preserve"> Las Comisiones Permanentes, tendrán las atribuciones generales siguientes: </w:t>
            </w:r>
          </w:p>
          <w:p w14:paraId="7384CD3F" w14:textId="77777777" w:rsidR="002C6136" w:rsidRDefault="002C6136" w:rsidP="00C31E72">
            <w:pPr>
              <w:jc w:val="both"/>
              <w:rPr>
                <w:rFonts w:ascii="Calisto MT" w:hAnsi="Calisto MT"/>
              </w:rPr>
            </w:pPr>
          </w:p>
          <w:p w14:paraId="289934E3" w14:textId="4D60F4C2" w:rsidR="002C6136" w:rsidRDefault="002C6136" w:rsidP="00C31E72">
            <w:pPr>
              <w:jc w:val="both"/>
              <w:rPr>
                <w:rFonts w:ascii="Calisto MT" w:hAnsi="Calisto MT"/>
              </w:rPr>
            </w:pPr>
            <w:r w:rsidRPr="002C6136">
              <w:rPr>
                <w:rFonts w:ascii="Calisto MT" w:hAnsi="Calisto MT"/>
              </w:rPr>
              <w:t xml:space="preserve">I.- Elaborar su programa anual de trabajo; </w:t>
            </w:r>
          </w:p>
          <w:p w14:paraId="1B9AA48C" w14:textId="77777777" w:rsidR="002C6136" w:rsidRPr="002C6136" w:rsidRDefault="002C6136" w:rsidP="00C31E72">
            <w:pPr>
              <w:jc w:val="both"/>
              <w:rPr>
                <w:rFonts w:ascii="Calisto MT" w:hAnsi="Calisto MT"/>
              </w:rPr>
            </w:pPr>
          </w:p>
          <w:p w14:paraId="188EA5AF" w14:textId="16A7622F" w:rsidR="002C6136" w:rsidRDefault="002C6136" w:rsidP="00C31E72">
            <w:pPr>
              <w:jc w:val="both"/>
              <w:rPr>
                <w:rFonts w:ascii="Calisto MT" w:hAnsi="Calisto MT"/>
              </w:rPr>
            </w:pPr>
            <w:r w:rsidRPr="002C6136">
              <w:rPr>
                <w:rFonts w:ascii="Calisto MT" w:hAnsi="Calisto MT"/>
              </w:rPr>
              <w:lastRenderedPageBreak/>
              <w:t xml:space="preserve">II.-Rendir un informe anual de sus actividades a la Junta de Gobierno y Coordinación Política y de manera semestral al </w:t>
            </w:r>
            <w:proofErr w:type="gramStart"/>
            <w:r w:rsidRPr="002C6136">
              <w:rPr>
                <w:rFonts w:ascii="Calisto MT" w:hAnsi="Calisto MT"/>
              </w:rPr>
              <w:t>Presidente</w:t>
            </w:r>
            <w:proofErr w:type="gramEnd"/>
            <w:r w:rsidRPr="002C6136">
              <w:rPr>
                <w:rFonts w:ascii="Calisto MT" w:hAnsi="Calisto MT"/>
              </w:rPr>
              <w:t xml:space="preserve"> de la Mesa Directiva; </w:t>
            </w:r>
          </w:p>
          <w:p w14:paraId="2E6E57F4" w14:textId="77777777" w:rsidR="002C6136" w:rsidRPr="002C6136" w:rsidRDefault="002C6136" w:rsidP="00C31E72">
            <w:pPr>
              <w:jc w:val="both"/>
              <w:rPr>
                <w:rFonts w:ascii="Calisto MT" w:hAnsi="Calisto MT"/>
              </w:rPr>
            </w:pPr>
          </w:p>
          <w:p w14:paraId="3376ED69" w14:textId="5A30EBEE" w:rsidR="002C6136" w:rsidRDefault="002C6136" w:rsidP="00C31E72">
            <w:pPr>
              <w:jc w:val="both"/>
              <w:rPr>
                <w:rFonts w:ascii="Calisto MT" w:hAnsi="Calisto MT"/>
              </w:rPr>
            </w:pPr>
            <w:r w:rsidRPr="002C6136">
              <w:rPr>
                <w:rFonts w:ascii="Calisto MT" w:hAnsi="Calisto MT"/>
              </w:rPr>
              <w:t xml:space="preserve">III.- Sesionar las veces que sean necesarias para el cumplimiento de sus funciones; </w:t>
            </w:r>
          </w:p>
          <w:p w14:paraId="21D7DD75" w14:textId="77777777" w:rsidR="002C6136" w:rsidRPr="002C6136" w:rsidRDefault="002C6136" w:rsidP="00C31E72">
            <w:pPr>
              <w:jc w:val="both"/>
              <w:rPr>
                <w:rFonts w:ascii="Calisto MT" w:hAnsi="Calisto MT"/>
              </w:rPr>
            </w:pPr>
          </w:p>
          <w:p w14:paraId="747EAFE1" w14:textId="71579CBB" w:rsidR="002C6136" w:rsidRDefault="002C6136" w:rsidP="00C31E72">
            <w:pPr>
              <w:jc w:val="both"/>
              <w:rPr>
                <w:rFonts w:ascii="Calisto MT" w:hAnsi="Calisto MT"/>
              </w:rPr>
            </w:pPr>
            <w:r w:rsidRPr="002C6136">
              <w:rPr>
                <w:rFonts w:ascii="Calisto MT" w:hAnsi="Calisto MT"/>
              </w:rPr>
              <w:t xml:space="preserve">IV.- Dictaminar, atender o resolver las iniciativas, proyectos y proposiciones turnadas, en los términos de la Agenda Legislativa; </w:t>
            </w:r>
          </w:p>
          <w:p w14:paraId="492499DC" w14:textId="77777777" w:rsidR="002C6136" w:rsidRPr="002C6136" w:rsidRDefault="002C6136" w:rsidP="00C31E72">
            <w:pPr>
              <w:jc w:val="both"/>
              <w:rPr>
                <w:rFonts w:ascii="Calisto MT" w:hAnsi="Calisto MT"/>
              </w:rPr>
            </w:pPr>
          </w:p>
          <w:p w14:paraId="3B2E49AB" w14:textId="1C2F645E" w:rsidR="002C6136" w:rsidRDefault="002C6136" w:rsidP="00C31E72">
            <w:pPr>
              <w:jc w:val="both"/>
              <w:rPr>
                <w:rFonts w:ascii="Calisto MT" w:hAnsi="Calisto MT"/>
              </w:rPr>
            </w:pPr>
            <w:r w:rsidRPr="002C6136">
              <w:rPr>
                <w:rFonts w:ascii="Calisto MT" w:hAnsi="Calisto MT"/>
              </w:rPr>
              <w:t>V.- Realizar las actividades que se deriven de esta Ley, de los ordenamientos aplicables, de los acuerdos tomados por el Pleno y los que adopten por sí mismas con relación a la materia de su competencia;</w:t>
            </w:r>
          </w:p>
          <w:p w14:paraId="612A1CA6" w14:textId="77777777" w:rsidR="002C6136" w:rsidRPr="002C6136" w:rsidRDefault="002C6136" w:rsidP="00C31E72">
            <w:pPr>
              <w:jc w:val="both"/>
              <w:rPr>
                <w:rFonts w:ascii="Calisto MT" w:hAnsi="Calisto MT"/>
              </w:rPr>
            </w:pPr>
          </w:p>
          <w:p w14:paraId="79CCF391" w14:textId="2799F67B" w:rsidR="002C6136" w:rsidRDefault="002C6136" w:rsidP="00C31E72">
            <w:pPr>
              <w:jc w:val="both"/>
              <w:rPr>
                <w:rFonts w:ascii="Calisto MT" w:hAnsi="Calisto MT"/>
              </w:rPr>
            </w:pPr>
            <w:r w:rsidRPr="002C6136">
              <w:rPr>
                <w:rFonts w:ascii="Calisto MT" w:hAnsi="Calisto MT"/>
              </w:rPr>
              <w:t xml:space="preserve"> VI.- Recabar la información y documentación relativa a los asuntos en estudio de las distintas dependencias de los gobiernos, Estatal o Municipal, organismos autónomos y demás Entidades de la Administración Pública; </w:t>
            </w:r>
          </w:p>
          <w:p w14:paraId="58918EEB" w14:textId="77777777" w:rsidR="002C6136" w:rsidRPr="002C6136" w:rsidRDefault="002C6136" w:rsidP="00C31E72">
            <w:pPr>
              <w:jc w:val="both"/>
              <w:rPr>
                <w:rFonts w:ascii="Calisto MT" w:hAnsi="Calisto MT"/>
              </w:rPr>
            </w:pPr>
          </w:p>
          <w:p w14:paraId="46A908B2" w14:textId="6324BD16" w:rsidR="002C6136" w:rsidRDefault="002C6136" w:rsidP="00C31E72">
            <w:pPr>
              <w:jc w:val="both"/>
              <w:rPr>
                <w:rFonts w:ascii="Calisto MT" w:hAnsi="Calisto MT"/>
              </w:rPr>
            </w:pPr>
            <w:r w:rsidRPr="002C6136">
              <w:rPr>
                <w:rFonts w:ascii="Calisto MT" w:hAnsi="Calisto MT"/>
              </w:rPr>
              <w:t>VII.- Solicitar la presencia de los titulares señalados en la fracción anterior, cuando el asunto en estudio lo requiera, en términos de la Constitución Política del Estado;</w:t>
            </w:r>
          </w:p>
          <w:p w14:paraId="1376EE87" w14:textId="77777777" w:rsidR="002C6136" w:rsidRPr="002C6136" w:rsidRDefault="002C6136" w:rsidP="00C31E72">
            <w:pPr>
              <w:jc w:val="both"/>
              <w:rPr>
                <w:rFonts w:ascii="Calisto MT" w:hAnsi="Calisto MT"/>
              </w:rPr>
            </w:pPr>
          </w:p>
          <w:p w14:paraId="5DBF7ACA" w14:textId="54A97C58" w:rsidR="002C6136" w:rsidRDefault="002C6136" w:rsidP="00C31E72">
            <w:pPr>
              <w:jc w:val="both"/>
              <w:rPr>
                <w:rFonts w:ascii="Calisto MT" w:hAnsi="Calisto MT"/>
              </w:rPr>
            </w:pPr>
            <w:r w:rsidRPr="002C6136">
              <w:rPr>
                <w:rFonts w:ascii="Calisto MT" w:hAnsi="Calisto MT"/>
              </w:rPr>
              <w:t xml:space="preserve"> VIII.- Dictaminar los asuntos que les sean turnados en los siguientes 45 días hábiles, de no ser esto posible, el </w:t>
            </w:r>
            <w:proofErr w:type="gramStart"/>
            <w:r w:rsidRPr="002C6136">
              <w:rPr>
                <w:rFonts w:ascii="Calisto MT" w:hAnsi="Calisto MT"/>
              </w:rPr>
              <w:t>Presidente</w:t>
            </w:r>
            <w:proofErr w:type="gramEnd"/>
            <w:r w:rsidRPr="002C6136">
              <w:rPr>
                <w:rFonts w:ascii="Calisto MT" w:hAnsi="Calisto MT"/>
              </w:rPr>
              <w:t xml:space="preserve"> de la Comisión podrá solicitar una prórroga al Congreso hasta por un término igual; </w:t>
            </w:r>
          </w:p>
          <w:p w14:paraId="05142ADE" w14:textId="77777777" w:rsidR="002C6136" w:rsidRPr="002C6136" w:rsidRDefault="002C6136" w:rsidP="00C31E72">
            <w:pPr>
              <w:jc w:val="both"/>
              <w:rPr>
                <w:rFonts w:ascii="Calisto MT" w:hAnsi="Calisto MT"/>
              </w:rPr>
            </w:pPr>
          </w:p>
          <w:p w14:paraId="15D68754" w14:textId="71BD3387" w:rsidR="002C6136" w:rsidRDefault="002C6136" w:rsidP="00C31E72">
            <w:pPr>
              <w:jc w:val="both"/>
              <w:rPr>
                <w:rFonts w:ascii="Calisto MT" w:hAnsi="Calisto MT"/>
              </w:rPr>
            </w:pPr>
            <w:r w:rsidRPr="002C6136">
              <w:rPr>
                <w:rFonts w:ascii="Calisto MT" w:hAnsi="Calisto MT"/>
              </w:rPr>
              <w:t xml:space="preserve">IX.- Informar a la Mesa Directiva sobre los asuntos que por su naturaleza sean considerados sin materia e inviables para dictaminar; </w:t>
            </w:r>
          </w:p>
          <w:p w14:paraId="026EBAAE" w14:textId="77777777" w:rsidR="002C6136" w:rsidRPr="002C6136" w:rsidRDefault="002C6136" w:rsidP="00C31E72">
            <w:pPr>
              <w:jc w:val="both"/>
              <w:rPr>
                <w:rFonts w:ascii="Calisto MT" w:hAnsi="Calisto MT"/>
              </w:rPr>
            </w:pPr>
          </w:p>
          <w:p w14:paraId="6212633A" w14:textId="6CFC69C5" w:rsidR="002C6136" w:rsidRDefault="002C6136" w:rsidP="00C31E72">
            <w:pPr>
              <w:jc w:val="both"/>
              <w:rPr>
                <w:rFonts w:ascii="Calisto MT" w:hAnsi="Calisto MT"/>
              </w:rPr>
            </w:pPr>
            <w:r w:rsidRPr="002C6136">
              <w:rPr>
                <w:rFonts w:ascii="Calisto MT" w:hAnsi="Calisto MT"/>
              </w:rPr>
              <w:t xml:space="preserve">X.- Integrar comités con los integrantes de la Comisión Permanente, para coadyuvar en el estudio y análisis de los asuntos que le sean turnados, y </w:t>
            </w:r>
          </w:p>
          <w:p w14:paraId="2A728C21" w14:textId="77777777" w:rsidR="002C6136" w:rsidRPr="002C6136" w:rsidRDefault="002C6136" w:rsidP="00C31E72">
            <w:pPr>
              <w:jc w:val="both"/>
              <w:rPr>
                <w:rFonts w:ascii="Calisto MT" w:hAnsi="Calisto MT"/>
              </w:rPr>
            </w:pPr>
          </w:p>
          <w:p w14:paraId="76758D5F" w14:textId="55E68260" w:rsidR="002C6136" w:rsidRPr="003114E0" w:rsidRDefault="002C6136" w:rsidP="00C31E72">
            <w:pPr>
              <w:jc w:val="both"/>
              <w:rPr>
                <w:rFonts w:ascii="Calisto MT" w:hAnsi="Calisto MT"/>
              </w:rPr>
            </w:pPr>
            <w:r w:rsidRPr="002C6136">
              <w:rPr>
                <w:rFonts w:ascii="Calisto MT" w:hAnsi="Calisto MT"/>
              </w:rPr>
              <w:t>XI.- Invitar a comparecer expertos en la materia sobre asuntos en trámite, a efecto de allegarse datos e información especializada.</w:t>
            </w:r>
          </w:p>
        </w:tc>
        <w:tc>
          <w:tcPr>
            <w:tcW w:w="4414" w:type="dxa"/>
            <w:tcBorders>
              <w:top w:val="double" w:sz="4" w:space="0" w:color="auto"/>
              <w:left w:val="double" w:sz="4" w:space="0" w:color="auto"/>
              <w:bottom w:val="double" w:sz="4" w:space="0" w:color="auto"/>
              <w:right w:val="double" w:sz="4" w:space="0" w:color="auto"/>
            </w:tcBorders>
          </w:tcPr>
          <w:p w14:paraId="30FE0C46" w14:textId="77777777" w:rsidR="002C6136" w:rsidRDefault="002C6136" w:rsidP="00C31E72">
            <w:pPr>
              <w:jc w:val="both"/>
              <w:rPr>
                <w:rFonts w:ascii="Calisto MT" w:hAnsi="Calisto MT"/>
              </w:rPr>
            </w:pPr>
            <w:r w:rsidRPr="002C6136">
              <w:rPr>
                <w:rFonts w:ascii="Calisto MT" w:hAnsi="Calisto MT"/>
                <w:b/>
                <w:bCs/>
              </w:rPr>
              <w:lastRenderedPageBreak/>
              <w:t>Artículo 44.-</w:t>
            </w:r>
            <w:r w:rsidRPr="002C6136">
              <w:rPr>
                <w:rFonts w:ascii="Calisto MT" w:hAnsi="Calisto MT"/>
              </w:rPr>
              <w:t xml:space="preserve"> </w:t>
            </w:r>
            <w:r>
              <w:rPr>
                <w:rFonts w:ascii="Calisto MT" w:hAnsi="Calisto MT"/>
              </w:rPr>
              <w:t>…</w:t>
            </w:r>
          </w:p>
          <w:p w14:paraId="5F90A09F" w14:textId="2E5D53B4" w:rsidR="002C6136" w:rsidRDefault="002C6136" w:rsidP="00C31E72">
            <w:pPr>
              <w:jc w:val="both"/>
              <w:rPr>
                <w:rFonts w:ascii="Calisto MT" w:hAnsi="Calisto MT"/>
              </w:rPr>
            </w:pPr>
          </w:p>
          <w:p w14:paraId="295B4B1D" w14:textId="77777777" w:rsidR="002C6136" w:rsidRDefault="002C6136" w:rsidP="00C31E72">
            <w:pPr>
              <w:jc w:val="both"/>
              <w:rPr>
                <w:rFonts w:ascii="Calisto MT" w:hAnsi="Calisto MT"/>
              </w:rPr>
            </w:pPr>
          </w:p>
          <w:p w14:paraId="16BD6588" w14:textId="1D2996F3" w:rsidR="002C6136" w:rsidRPr="002C6136" w:rsidRDefault="002C6136" w:rsidP="00C31E72">
            <w:pPr>
              <w:jc w:val="both"/>
              <w:rPr>
                <w:rFonts w:ascii="Calisto MT" w:hAnsi="Calisto MT"/>
              </w:rPr>
            </w:pPr>
            <w:r w:rsidRPr="002C6136">
              <w:rPr>
                <w:rFonts w:ascii="Calisto MT" w:hAnsi="Calisto MT"/>
              </w:rPr>
              <w:t xml:space="preserve"> I.- a la VII. … </w:t>
            </w:r>
          </w:p>
          <w:p w14:paraId="7AECDB29" w14:textId="77777777" w:rsidR="002C6136" w:rsidRPr="002C6136" w:rsidRDefault="002C6136" w:rsidP="00C31E72">
            <w:pPr>
              <w:jc w:val="both"/>
              <w:rPr>
                <w:rFonts w:ascii="Calisto MT" w:hAnsi="Calisto MT"/>
              </w:rPr>
            </w:pPr>
          </w:p>
          <w:p w14:paraId="6BA09C0B" w14:textId="77777777" w:rsidR="002C6136" w:rsidRPr="002C6136" w:rsidRDefault="002C6136" w:rsidP="00C31E72">
            <w:pPr>
              <w:jc w:val="both"/>
              <w:rPr>
                <w:rFonts w:ascii="Calisto MT" w:hAnsi="Calisto MT"/>
              </w:rPr>
            </w:pPr>
          </w:p>
          <w:p w14:paraId="0B8F3E6C" w14:textId="77777777" w:rsidR="002C6136" w:rsidRPr="002C6136" w:rsidRDefault="002C6136" w:rsidP="00C31E72">
            <w:pPr>
              <w:jc w:val="both"/>
              <w:rPr>
                <w:rFonts w:ascii="Calisto MT" w:hAnsi="Calisto MT"/>
              </w:rPr>
            </w:pPr>
          </w:p>
          <w:p w14:paraId="115A626B" w14:textId="77777777" w:rsidR="002C6136" w:rsidRPr="002C6136" w:rsidRDefault="002C6136" w:rsidP="00C31E72">
            <w:pPr>
              <w:jc w:val="both"/>
              <w:rPr>
                <w:rFonts w:ascii="Calisto MT" w:hAnsi="Calisto MT"/>
              </w:rPr>
            </w:pPr>
          </w:p>
          <w:p w14:paraId="537E6AA7" w14:textId="77777777" w:rsidR="002C6136" w:rsidRPr="002C6136" w:rsidRDefault="002C6136" w:rsidP="00C31E72">
            <w:pPr>
              <w:jc w:val="both"/>
              <w:rPr>
                <w:rFonts w:ascii="Calisto MT" w:hAnsi="Calisto MT"/>
              </w:rPr>
            </w:pPr>
          </w:p>
          <w:p w14:paraId="33CE62F5" w14:textId="77777777" w:rsidR="002C6136" w:rsidRPr="002C6136" w:rsidRDefault="002C6136" w:rsidP="00C31E72">
            <w:pPr>
              <w:jc w:val="both"/>
              <w:rPr>
                <w:rFonts w:ascii="Calisto MT" w:hAnsi="Calisto MT"/>
              </w:rPr>
            </w:pPr>
          </w:p>
          <w:p w14:paraId="0FB72620" w14:textId="77777777" w:rsidR="002C6136" w:rsidRPr="002C6136" w:rsidRDefault="002C6136" w:rsidP="00C31E72">
            <w:pPr>
              <w:jc w:val="both"/>
              <w:rPr>
                <w:rFonts w:ascii="Calisto MT" w:hAnsi="Calisto MT"/>
              </w:rPr>
            </w:pPr>
          </w:p>
          <w:p w14:paraId="003E5A4B" w14:textId="77777777" w:rsidR="002C6136" w:rsidRPr="002C6136" w:rsidRDefault="002C6136" w:rsidP="00C31E72">
            <w:pPr>
              <w:jc w:val="both"/>
              <w:rPr>
                <w:rFonts w:ascii="Calisto MT" w:hAnsi="Calisto MT"/>
              </w:rPr>
            </w:pPr>
          </w:p>
          <w:p w14:paraId="731A995A" w14:textId="77777777" w:rsidR="002C6136" w:rsidRPr="002C6136" w:rsidRDefault="002C6136" w:rsidP="00C31E72">
            <w:pPr>
              <w:jc w:val="both"/>
              <w:rPr>
                <w:rFonts w:ascii="Calisto MT" w:hAnsi="Calisto MT"/>
              </w:rPr>
            </w:pPr>
          </w:p>
          <w:p w14:paraId="5E7A150B" w14:textId="77777777" w:rsidR="002C6136" w:rsidRPr="002C6136" w:rsidRDefault="002C6136" w:rsidP="00C31E72">
            <w:pPr>
              <w:jc w:val="both"/>
              <w:rPr>
                <w:rFonts w:ascii="Calisto MT" w:hAnsi="Calisto MT"/>
              </w:rPr>
            </w:pPr>
          </w:p>
          <w:p w14:paraId="0C863F42" w14:textId="77777777" w:rsidR="002C6136" w:rsidRPr="002C6136" w:rsidRDefault="002C6136" w:rsidP="00C31E72">
            <w:pPr>
              <w:jc w:val="both"/>
              <w:rPr>
                <w:rFonts w:ascii="Calisto MT" w:hAnsi="Calisto MT"/>
              </w:rPr>
            </w:pPr>
          </w:p>
          <w:p w14:paraId="15358EE9" w14:textId="77777777" w:rsidR="002C6136" w:rsidRPr="002C6136" w:rsidRDefault="002C6136" w:rsidP="00C31E72">
            <w:pPr>
              <w:jc w:val="both"/>
              <w:rPr>
                <w:rFonts w:ascii="Calisto MT" w:hAnsi="Calisto MT"/>
              </w:rPr>
            </w:pPr>
          </w:p>
          <w:p w14:paraId="42B84282" w14:textId="77777777" w:rsidR="002C6136" w:rsidRPr="002C6136" w:rsidRDefault="002C6136" w:rsidP="00C31E72">
            <w:pPr>
              <w:jc w:val="both"/>
              <w:rPr>
                <w:rFonts w:ascii="Calisto MT" w:hAnsi="Calisto MT"/>
              </w:rPr>
            </w:pPr>
          </w:p>
          <w:p w14:paraId="31DC421B" w14:textId="77777777" w:rsidR="002C6136" w:rsidRPr="002C6136" w:rsidRDefault="002C6136" w:rsidP="00C31E72">
            <w:pPr>
              <w:jc w:val="both"/>
              <w:rPr>
                <w:rFonts w:ascii="Calisto MT" w:hAnsi="Calisto MT"/>
              </w:rPr>
            </w:pPr>
          </w:p>
          <w:p w14:paraId="69E0C738" w14:textId="77777777" w:rsidR="002C6136" w:rsidRPr="002C6136" w:rsidRDefault="002C6136" w:rsidP="00C31E72">
            <w:pPr>
              <w:jc w:val="both"/>
              <w:rPr>
                <w:rFonts w:ascii="Calisto MT" w:hAnsi="Calisto MT"/>
              </w:rPr>
            </w:pPr>
          </w:p>
          <w:p w14:paraId="6F479F22" w14:textId="77777777" w:rsidR="002C6136" w:rsidRPr="002C6136" w:rsidRDefault="002C6136" w:rsidP="00C31E72">
            <w:pPr>
              <w:jc w:val="both"/>
              <w:rPr>
                <w:rFonts w:ascii="Calisto MT" w:hAnsi="Calisto MT"/>
              </w:rPr>
            </w:pPr>
          </w:p>
          <w:p w14:paraId="29B0DBDB" w14:textId="77777777" w:rsidR="002C6136" w:rsidRPr="002C6136" w:rsidRDefault="002C6136" w:rsidP="00C31E72">
            <w:pPr>
              <w:jc w:val="both"/>
              <w:rPr>
                <w:rFonts w:ascii="Calisto MT" w:hAnsi="Calisto MT"/>
              </w:rPr>
            </w:pPr>
          </w:p>
          <w:p w14:paraId="00EF27D2" w14:textId="77777777" w:rsidR="002C6136" w:rsidRPr="002C6136" w:rsidRDefault="002C6136" w:rsidP="00C31E72">
            <w:pPr>
              <w:jc w:val="both"/>
              <w:rPr>
                <w:rFonts w:ascii="Calisto MT" w:hAnsi="Calisto MT"/>
              </w:rPr>
            </w:pPr>
          </w:p>
          <w:p w14:paraId="71D74CCC" w14:textId="77777777" w:rsidR="002C6136" w:rsidRPr="002C6136" w:rsidRDefault="002C6136" w:rsidP="00C31E72">
            <w:pPr>
              <w:jc w:val="both"/>
              <w:rPr>
                <w:rFonts w:ascii="Calisto MT" w:hAnsi="Calisto MT"/>
              </w:rPr>
            </w:pPr>
          </w:p>
          <w:p w14:paraId="6BAA2013" w14:textId="77777777" w:rsidR="002C6136" w:rsidRPr="002C6136" w:rsidRDefault="002C6136" w:rsidP="00C31E72">
            <w:pPr>
              <w:jc w:val="both"/>
              <w:rPr>
                <w:rFonts w:ascii="Calisto MT" w:hAnsi="Calisto MT"/>
              </w:rPr>
            </w:pPr>
          </w:p>
          <w:p w14:paraId="789D68EB" w14:textId="77777777" w:rsidR="002C6136" w:rsidRPr="002C6136" w:rsidRDefault="002C6136" w:rsidP="00C31E72">
            <w:pPr>
              <w:jc w:val="both"/>
              <w:rPr>
                <w:rFonts w:ascii="Calisto MT" w:hAnsi="Calisto MT"/>
              </w:rPr>
            </w:pPr>
          </w:p>
          <w:p w14:paraId="49CEEE7D" w14:textId="07768537" w:rsidR="002C6136" w:rsidRDefault="002C6136" w:rsidP="00C31E72">
            <w:pPr>
              <w:jc w:val="both"/>
              <w:rPr>
                <w:rFonts w:ascii="Calisto MT" w:hAnsi="Calisto MT"/>
              </w:rPr>
            </w:pPr>
          </w:p>
          <w:p w14:paraId="68E13D6F" w14:textId="23FEBCD8" w:rsidR="002C6136" w:rsidRDefault="002C6136" w:rsidP="00C31E72">
            <w:pPr>
              <w:jc w:val="both"/>
              <w:rPr>
                <w:rFonts w:ascii="Calisto MT" w:hAnsi="Calisto MT"/>
              </w:rPr>
            </w:pPr>
          </w:p>
          <w:p w14:paraId="7E9F650F" w14:textId="43F4F24D" w:rsidR="002C6136" w:rsidRDefault="002C6136" w:rsidP="00C31E72">
            <w:pPr>
              <w:jc w:val="both"/>
              <w:rPr>
                <w:rFonts w:ascii="Calisto MT" w:hAnsi="Calisto MT"/>
              </w:rPr>
            </w:pPr>
          </w:p>
          <w:p w14:paraId="27004592" w14:textId="5079C476" w:rsidR="002C6136" w:rsidRDefault="002C6136" w:rsidP="00C31E72">
            <w:pPr>
              <w:jc w:val="both"/>
              <w:rPr>
                <w:rFonts w:ascii="Calisto MT" w:hAnsi="Calisto MT"/>
              </w:rPr>
            </w:pPr>
          </w:p>
          <w:p w14:paraId="6A72B536" w14:textId="4D9ECA5C" w:rsidR="002C6136" w:rsidRDefault="002C6136" w:rsidP="00C31E72">
            <w:pPr>
              <w:jc w:val="both"/>
              <w:rPr>
                <w:rFonts w:ascii="Calisto MT" w:hAnsi="Calisto MT"/>
              </w:rPr>
            </w:pPr>
          </w:p>
          <w:p w14:paraId="5FC5FAEB" w14:textId="4937FEDC" w:rsidR="002C6136" w:rsidRDefault="002C6136" w:rsidP="00C31E72">
            <w:pPr>
              <w:jc w:val="both"/>
              <w:rPr>
                <w:rFonts w:ascii="Calisto MT" w:hAnsi="Calisto MT"/>
              </w:rPr>
            </w:pPr>
          </w:p>
          <w:p w14:paraId="04391092" w14:textId="1C3D71EE" w:rsidR="002C6136" w:rsidRDefault="002C6136" w:rsidP="00C31E72">
            <w:pPr>
              <w:jc w:val="both"/>
              <w:rPr>
                <w:rFonts w:ascii="Calisto MT" w:hAnsi="Calisto MT"/>
              </w:rPr>
            </w:pPr>
          </w:p>
          <w:p w14:paraId="7C487679" w14:textId="02F5F6F2" w:rsidR="002C6136" w:rsidRDefault="002C6136" w:rsidP="00C31E72">
            <w:pPr>
              <w:jc w:val="both"/>
              <w:rPr>
                <w:rFonts w:ascii="Calisto MT" w:hAnsi="Calisto MT"/>
              </w:rPr>
            </w:pPr>
          </w:p>
          <w:p w14:paraId="310F667A" w14:textId="36DB1184" w:rsidR="002C6136" w:rsidRDefault="002C6136" w:rsidP="00C31E72">
            <w:pPr>
              <w:jc w:val="both"/>
              <w:rPr>
                <w:rFonts w:ascii="Calisto MT" w:hAnsi="Calisto MT"/>
              </w:rPr>
            </w:pPr>
          </w:p>
          <w:p w14:paraId="0D3BD278" w14:textId="4B05ED15" w:rsidR="002C6136" w:rsidRDefault="002C6136" w:rsidP="00C31E72">
            <w:pPr>
              <w:jc w:val="both"/>
              <w:rPr>
                <w:rFonts w:ascii="Calisto MT" w:hAnsi="Calisto MT"/>
              </w:rPr>
            </w:pPr>
          </w:p>
          <w:p w14:paraId="3D650DE7" w14:textId="77777777" w:rsidR="002C6136" w:rsidRPr="002C6136" w:rsidRDefault="002C6136" w:rsidP="00C31E72">
            <w:pPr>
              <w:jc w:val="both"/>
              <w:rPr>
                <w:rFonts w:ascii="Calisto MT" w:hAnsi="Calisto MT"/>
              </w:rPr>
            </w:pPr>
          </w:p>
          <w:p w14:paraId="22A019A3" w14:textId="77777777" w:rsidR="002C6136" w:rsidRPr="002C6136" w:rsidRDefault="002C6136" w:rsidP="00C31E72">
            <w:pPr>
              <w:jc w:val="both"/>
              <w:rPr>
                <w:rFonts w:ascii="Calisto MT" w:hAnsi="Calisto MT"/>
              </w:rPr>
            </w:pPr>
          </w:p>
          <w:p w14:paraId="73044F17" w14:textId="440FC36A" w:rsidR="002C6136" w:rsidRDefault="002C6136" w:rsidP="00C31E72">
            <w:pPr>
              <w:jc w:val="both"/>
              <w:rPr>
                <w:rFonts w:ascii="Calisto MT" w:hAnsi="Calisto MT"/>
              </w:rPr>
            </w:pPr>
            <w:r w:rsidRPr="002C6136">
              <w:rPr>
                <w:rFonts w:ascii="Calisto MT" w:hAnsi="Calisto MT"/>
              </w:rPr>
              <w:t xml:space="preserve"> </w:t>
            </w:r>
            <w:r w:rsidRPr="002C6136">
              <w:rPr>
                <w:rFonts w:ascii="Calisto MT" w:hAnsi="Calisto MT"/>
                <w:b/>
                <w:bCs/>
              </w:rPr>
              <w:t>VIII.-</w:t>
            </w:r>
            <w:r w:rsidRPr="002C6136">
              <w:rPr>
                <w:rFonts w:ascii="Calisto MT" w:hAnsi="Calisto MT"/>
              </w:rPr>
              <w:t xml:space="preserve"> Dictaminar los asuntos que les sean turnados en los siguientes 45 días </w:t>
            </w:r>
            <w:r w:rsidRPr="002C6136">
              <w:rPr>
                <w:rFonts w:ascii="Calisto MT" w:hAnsi="Calisto MT"/>
                <w:b/>
                <w:bCs/>
              </w:rPr>
              <w:t>naturales</w:t>
            </w:r>
            <w:r w:rsidRPr="002C6136">
              <w:rPr>
                <w:rFonts w:ascii="Calisto MT" w:hAnsi="Calisto MT"/>
              </w:rPr>
              <w:t xml:space="preserve">, de no ser esto posible, el </w:t>
            </w:r>
            <w:proofErr w:type="gramStart"/>
            <w:r w:rsidRPr="002C6136">
              <w:rPr>
                <w:rFonts w:ascii="Calisto MT" w:hAnsi="Calisto MT"/>
              </w:rPr>
              <w:t>Presidente</w:t>
            </w:r>
            <w:proofErr w:type="gramEnd"/>
            <w:r w:rsidRPr="002C6136">
              <w:rPr>
                <w:rFonts w:ascii="Calisto MT" w:hAnsi="Calisto MT"/>
              </w:rPr>
              <w:t xml:space="preserve"> de la Comisión podrá solicitar una </w:t>
            </w:r>
            <w:r w:rsidRPr="002C6136">
              <w:rPr>
                <w:rFonts w:ascii="Calisto MT" w:hAnsi="Calisto MT"/>
                <w:b/>
                <w:bCs/>
              </w:rPr>
              <w:t>sola</w:t>
            </w:r>
            <w:r>
              <w:rPr>
                <w:rFonts w:ascii="Calisto MT" w:hAnsi="Calisto MT"/>
              </w:rPr>
              <w:t xml:space="preserve"> </w:t>
            </w:r>
            <w:r w:rsidRPr="002C6136">
              <w:rPr>
                <w:rFonts w:ascii="Calisto MT" w:hAnsi="Calisto MT"/>
              </w:rPr>
              <w:t xml:space="preserve">prórroga al Congreso hasta por un término igual; </w:t>
            </w:r>
          </w:p>
          <w:p w14:paraId="0A050883" w14:textId="77777777" w:rsidR="002C6136" w:rsidRPr="002C6136" w:rsidRDefault="002C6136" w:rsidP="00C31E72">
            <w:pPr>
              <w:jc w:val="both"/>
              <w:rPr>
                <w:rFonts w:ascii="Calisto MT" w:hAnsi="Calisto MT"/>
              </w:rPr>
            </w:pPr>
          </w:p>
          <w:p w14:paraId="075B0D23" w14:textId="77777777" w:rsidR="002C6136" w:rsidRPr="002C6136" w:rsidRDefault="002C6136" w:rsidP="00C31E72">
            <w:pPr>
              <w:jc w:val="both"/>
              <w:rPr>
                <w:rFonts w:ascii="Calisto MT" w:hAnsi="Calisto MT"/>
              </w:rPr>
            </w:pPr>
            <w:r w:rsidRPr="002C6136">
              <w:rPr>
                <w:rFonts w:ascii="Calisto MT" w:hAnsi="Calisto MT"/>
              </w:rPr>
              <w:t xml:space="preserve">IX.- a la XI.- … </w:t>
            </w:r>
          </w:p>
        </w:tc>
      </w:tr>
      <w:tr w:rsidR="002C6136" w:rsidRPr="002C6136" w14:paraId="1A881644" w14:textId="77777777" w:rsidTr="002C6136">
        <w:tc>
          <w:tcPr>
            <w:tcW w:w="4414" w:type="dxa"/>
            <w:tcBorders>
              <w:top w:val="double" w:sz="4" w:space="0" w:color="auto"/>
              <w:left w:val="double" w:sz="4" w:space="0" w:color="auto"/>
              <w:bottom w:val="double" w:sz="4" w:space="0" w:color="auto"/>
              <w:right w:val="double" w:sz="4" w:space="0" w:color="auto"/>
            </w:tcBorders>
          </w:tcPr>
          <w:p w14:paraId="7C6A76CD" w14:textId="77777777" w:rsidR="002C6136" w:rsidRDefault="002C6136" w:rsidP="00C31E72">
            <w:pPr>
              <w:jc w:val="both"/>
              <w:rPr>
                <w:rFonts w:ascii="Calisto MT" w:hAnsi="Calisto MT"/>
                <w:b/>
                <w:bCs/>
              </w:rPr>
            </w:pPr>
          </w:p>
          <w:p w14:paraId="4A18BC14" w14:textId="77777777" w:rsidR="002C6136" w:rsidRDefault="002C6136" w:rsidP="00C31E72">
            <w:pPr>
              <w:jc w:val="both"/>
              <w:rPr>
                <w:rFonts w:ascii="Calisto MT" w:hAnsi="Calisto MT"/>
              </w:rPr>
            </w:pPr>
            <w:r w:rsidRPr="002C6136">
              <w:rPr>
                <w:rFonts w:ascii="Calisto MT" w:hAnsi="Calisto MT"/>
                <w:b/>
                <w:bCs/>
              </w:rPr>
              <w:t>Artículo 47 Bis. -</w:t>
            </w:r>
            <w:r w:rsidRPr="002C6136">
              <w:rPr>
                <w:rFonts w:ascii="Calisto MT" w:hAnsi="Calisto MT"/>
              </w:rPr>
              <w:t xml:space="preserve"> Una vez instaladas las Comisiones e iniciados sus trabajos harán una revisión de los temas que le fueron turnados por todas las Legislaturas anteriores con la finalidad de verificar si quedaron asuntos pendientes por tramitar, estudiar, informar y en especial dictaminar, siendo </w:t>
            </w:r>
            <w:proofErr w:type="gramStart"/>
            <w:r w:rsidRPr="002C6136">
              <w:rPr>
                <w:rFonts w:ascii="Calisto MT" w:hAnsi="Calisto MT"/>
              </w:rPr>
              <w:t>que</w:t>
            </w:r>
            <w:proofErr w:type="gramEnd"/>
            <w:r w:rsidRPr="002C6136">
              <w:rPr>
                <w:rFonts w:ascii="Calisto MT" w:hAnsi="Calisto MT"/>
              </w:rPr>
              <w:t xml:space="preserve"> en caso de existir algún asunto rezagado, citará a sus integrantes a sesionar en un plazo no mayor de cinco días con la finalidad de cumplir con lo establecido en esta Ley y su Reglamento.</w:t>
            </w:r>
          </w:p>
          <w:p w14:paraId="7CC1FFAD" w14:textId="77777777" w:rsidR="002C6136" w:rsidRDefault="002C6136" w:rsidP="00C31E72">
            <w:pPr>
              <w:jc w:val="both"/>
              <w:rPr>
                <w:rFonts w:ascii="Calisto MT" w:hAnsi="Calisto MT"/>
              </w:rPr>
            </w:pPr>
          </w:p>
          <w:p w14:paraId="4A28A4AA" w14:textId="31F41B24" w:rsidR="002C6136" w:rsidRPr="002C6136" w:rsidRDefault="002C6136" w:rsidP="00C31E72">
            <w:pPr>
              <w:jc w:val="both"/>
              <w:rPr>
                <w:rFonts w:ascii="Calisto MT" w:hAnsi="Calisto MT"/>
              </w:rPr>
            </w:pPr>
          </w:p>
        </w:tc>
        <w:tc>
          <w:tcPr>
            <w:tcW w:w="4414" w:type="dxa"/>
            <w:tcBorders>
              <w:top w:val="double" w:sz="4" w:space="0" w:color="auto"/>
              <w:left w:val="double" w:sz="4" w:space="0" w:color="auto"/>
              <w:bottom w:val="double" w:sz="4" w:space="0" w:color="auto"/>
              <w:right w:val="double" w:sz="4" w:space="0" w:color="auto"/>
            </w:tcBorders>
          </w:tcPr>
          <w:p w14:paraId="5A83D5ED" w14:textId="77777777" w:rsidR="002C6136" w:rsidRDefault="002C6136" w:rsidP="00C31E72">
            <w:pPr>
              <w:jc w:val="both"/>
              <w:rPr>
                <w:rFonts w:ascii="Calisto MT" w:hAnsi="Calisto MT"/>
                <w:b/>
                <w:bCs/>
              </w:rPr>
            </w:pPr>
          </w:p>
          <w:p w14:paraId="1441F72F" w14:textId="2B28E271" w:rsidR="002C6136" w:rsidRPr="002C6136" w:rsidRDefault="002C6136" w:rsidP="00C31E72">
            <w:pPr>
              <w:jc w:val="both"/>
              <w:rPr>
                <w:rFonts w:ascii="Calisto MT" w:hAnsi="Calisto MT"/>
                <w:b/>
                <w:bCs/>
              </w:rPr>
            </w:pPr>
            <w:r w:rsidRPr="002C6136">
              <w:rPr>
                <w:rFonts w:ascii="Calisto MT" w:hAnsi="Calisto MT"/>
                <w:b/>
                <w:bCs/>
              </w:rPr>
              <w:t>Artículo 47 Bis. - Una vez instaladas e iniciados sus trabajos, las Comisiones, harán una revisión de los temas que le fueron turnados por todas las Legislaturas anteriores con la finalidad de verificar si quedaron asuntos pendientes por tramitar, estudiar, informar y en especial dictaminar, siendo que, en caso de existir algún asunto rezagado, citará a sus integrantes a sesionar en un plazo no mayor de cinco días con la finalidad de cumplir con lo establecido en esta Ley y su Reglamento.</w:t>
            </w:r>
          </w:p>
          <w:p w14:paraId="41B48F5B" w14:textId="77777777" w:rsidR="002C6136" w:rsidRPr="002C6136" w:rsidRDefault="002C6136" w:rsidP="00C31E72">
            <w:pPr>
              <w:jc w:val="both"/>
              <w:rPr>
                <w:rFonts w:ascii="Calisto MT" w:hAnsi="Calisto MT"/>
                <w:b/>
                <w:bCs/>
              </w:rPr>
            </w:pPr>
          </w:p>
          <w:p w14:paraId="46EC6243" w14:textId="77777777" w:rsidR="002C6136" w:rsidRPr="002C6136" w:rsidRDefault="002C6136" w:rsidP="00C31E72">
            <w:pPr>
              <w:jc w:val="both"/>
              <w:rPr>
                <w:rFonts w:ascii="Calisto MT" w:hAnsi="Calisto MT"/>
                <w:b/>
                <w:bCs/>
              </w:rPr>
            </w:pPr>
            <w:r w:rsidRPr="002C6136">
              <w:rPr>
                <w:rFonts w:ascii="Calisto MT" w:hAnsi="Calisto MT"/>
                <w:b/>
                <w:bCs/>
              </w:rPr>
              <w:t xml:space="preserve">La presidencia de la comisión deberá informar a la Junta de Gobierno y Coordinación Política de aquellas iniciativas que habrán de considerarse preferentes para abordarse en términos del artículo 17 bis de la presente ley. </w:t>
            </w:r>
          </w:p>
          <w:p w14:paraId="758273C3" w14:textId="77777777" w:rsidR="002C6136" w:rsidRPr="002C6136" w:rsidRDefault="002C6136" w:rsidP="00C31E72">
            <w:pPr>
              <w:jc w:val="both"/>
              <w:rPr>
                <w:rFonts w:ascii="Calisto MT" w:hAnsi="Calisto MT"/>
                <w:b/>
                <w:bCs/>
              </w:rPr>
            </w:pPr>
          </w:p>
          <w:p w14:paraId="289FEE5C" w14:textId="77777777" w:rsidR="002C6136" w:rsidRPr="002C6136" w:rsidRDefault="002C6136" w:rsidP="00C31E72">
            <w:pPr>
              <w:jc w:val="both"/>
              <w:rPr>
                <w:rFonts w:ascii="Calisto MT" w:hAnsi="Calisto MT"/>
                <w:b/>
                <w:bCs/>
              </w:rPr>
            </w:pPr>
          </w:p>
        </w:tc>
      </w:tr>
    </w:tbl>
    <w:p w14:paraId="159AAD46" w14:textId="20050D2C" w:rsidR="007D7FC7" w:rsidRDefault="007D7FC7" w:rsidP="004A2156">
      <w:pPr>
        <w:spacing w:before="100" w:after="0" w:line="276" w:lineRule="auto"/>
        <w:ind w:firstLine="283"/>
        <w:jc w:val="both"/>
        <w:rPr>
          <w:rFonts w:ascii="Calisto MT" w:eastAsia="Arial" w:hAnsi="Calisto MT" w:cs="Arial"/>
          <w:b/>
          <w:sz w:val="24"/>
          <w:szCs w:val="24"/>
        </w:rPr>
      </w:pPr>
    </w:p>
    <w:p w14:paraId="5BE9E3D5" w14:textId="6DC68BA3" w:rsidR="00A0284B" w:rsidRDefault="00A0284B" w:rsidP="00A0284B">
      <w:pPr>
        <w:spacing w:after="0" w:line="276" w:lineRule="auto"/>
        <w:ind w:right="49" w:firstLine="709"/>
        <w:jc w:val="both"/>
        <w:rPr>
          <w:rFonts w:ascii="Calisto MT" w:hAnsi="Calisto MT" w:cs="Arial"/>
          <w:sz w:val="24"/>
          <w:szCs w:val="24"/>
        </w:rPr>
      </w:pPr>
      <w:r>
        <w:rPr>
          <w:rFonts w:ascii="Calisto MT" w:hAnsi="Calisto MT" w:cs="Arial"/>
          <w:sz w:val="24"/>
          <w:szCs w:val="24"/>
        </w:rPr>
        <w:t xml:space="preserve">El cuadro que antecede, permite afirmar que es posible darle mayor valor al desarrollo y concepción de las iniciativas, ya que éstas provienen de un arduo trabajo, cuya esencia es cambiar y perfeccionar el marco normativo vigente; como vemos si bien se contempla que haya una revisión para conservar iniciativas, no se prevé una obligatoriedad, ni mucho menos un plazo perentorio para su resolución. </w:t>
      </w:r>
    </w:p>
    <w:p w14:paraId="579F762C" w14:textId="77777777" w:rsidR="00A0284B" w:rsidRDefault="00A0284B" w:rsidP="00A0284B">
      <w:pPr>
        <w:spacing w:after="0" w:line="276" w:lineRule="auto"/>
        <w:ind w:right="49" w:firstLine="709"/>
        <w:jc w:val="both"/>
        <w:rPr>
          <w:rFonts w:ascii="Calisto MT" w:hAnsi="Calisto MT" w:cs="Arial"/>
          <w:sz w:val="24"/>
          <w:szCs w:val="24"/>
        </w:rPr>
      </w:pPr>
    </w:p>
    <w:p w14:paraId="6F3F1B1C" w14:textId="55395DAD" w:rsidR="00A0284B" w:rsidRDefault="00A0284B" w:rsidP="00A0284B">
      <w:pPr>
        <w:spacing w:after="0" w:line="276" w:lineRule="auto"/>
        <w:ind w:right="49" w:firstLine="709"/>
        <w:jc w:val="both"/>
        <w:rPr>
          <w:rFonts w:ascii="Calisto MT" w:hAnsi="Calisto MT" w:cs="Arial"/>
          <w:sz w:val="24"/>
          <w:szCs w:val="24"/>
        </w:rPr>
      </w:pPr>
      <w:r w:rsidRPr="005C54DD">
        <w:rPr>
          <w:rFonts w:ascii="Calisto MT" w:hAnsi="Calisto MT" w:cs="Arial"/>
          <w:sz w:val="24"/>
          <w:szCs w:val="24"/>
        </w:rPr>
        <w:t xml:space="preserve">Para ello, la reforma que propongo impacta </w:t>
      </w:r>
      <w:r>
        <w:rPr>
          <w:rFonts w:ascii="Calisto MT" w:hAnsi="Calisto MT" w:cs="Arial"/>
          <w:sz w:val="24"/>
          <w:szCs w:val="24"/>
        </w:rPr>
        <w:t xml:space="preserve">medularmente </w:t>
      </w:r>
      <w:r w:rsidRPr="005C54DD">
        <w:rPr>
          <w:rFonts w:ascii="Calisto MT" w:hAnsi="Calisto MT" w:cs="Arial"/>
          <w:sz w:val="24"/>
          <w:szCs w:val="24"/>
        </w:rPr>
        <w:t xml:space="preserve">en los artículos 17 bis y 47 Bis de la Ley de Gobierno para </w:t>
      </w:r>
      <w:r w:rsidRPr="00A0284B">
        <w:rPr>
          <w:rFonts w:ascii="Calisto MT" w:hAnsi="Calisto MT" w:cs="Arial"/>
          <w:b/>
          <w:bCs/>
          <w:sz w:val="24"/>
          <w:szCs w:val="24"/>
        </w:rPr>
        <w:t>crear las iniciativas preferentes</w:t>
      </w:r>
      <w:r>
        <w:rPr>
          <w:rFonts w:ascii="Calisto MT" w:hAnsi="Calisto MT" w:cs="Arial"/>
          <w:sz w:val="24"/>
          <w:szCs w:val="24"/>
        </w:rPr>
        <w:t xml:space="preserve">, </w:t>
      </w:r>
      <w:r w:rsidRPr="005C54DD">
        <w:rPr>
          <w:rFonts w:ascii="Calisto MT" w:hAnsi="Calisto MT" w:cs="Arial"/>
          <w:sz w:val="24"/>
          <w:szCs w:val="24"/>
        </w:rPr>
        <w:t xml:space="preserve">las cuales deberán resolverse por la legislatura en el primer periodo ordinario del primer año de ejercicio de la legislatura que se trate. </w:t>
      </w:r>
    </w:p>
    <w:p w14:paraId="14CB98D5" w14:textId="61B2D4D4" w:rsidR="00A0284B" w:rsidRDefault="00A0284B" w:rsidP="00A0284B">
      <w:pPr>
        <w:spacing w:after="0" w:line="276" w:lineRule="auto"/>
        <w:ind w:right="49" w:firstLine="709"/>
        <w:jc w:val="both"/>
        <w:rPr>
          <w:rFonts w:ascii="Calisto MT" w:hAnsi="Calisto MT" w:cs="Arial"/>
          <w:sz w:val="24"/>
          <w:szCs w:val="24"/>
        </w:rPr>
      </w:pPr>
    </w:p>
    <w:p w14:paraId="249BC4B9" w14:textId="01BCFB9F" w:rsidR="00A0284B" w:rsidRPr="005C54DD" w:rsidRDefault="00A0284B" w:rsidP="00A0284B">
      <w:pPr>
        <w:spacing w:after="0" w:line="276" w:lineRule="auto"/>
        <w:ind w:right="49" w:firstLine="709"/>
        <w:jc w:val="both"/>
        <w:rPr>
          <w:rFonts w:ascii="Calisto MT" w:hAnsi="Calisto MT" w:cs="Arial"/>
          <w:sz w:val="24"/>
          <w:szCs w:val="24"/>
        </w:rPr>
      </w:pPr>
      <w:r>
        <w:rPr>
          <w:rFonts w:ascii="Calisto MT" w:hAnsi="Calisto MT" w:cs="Arial"/>
          <w:sz w:val="24"/>
          <w:szCs w:val="24"/>
        </w:rPr>
        <w:t xml:space="preserve">Esto permitirá abrir y ampliar los consensos en las nacientes legislaturas, así como habrán de analizarse a cabalidad y, de acuerdo a su importancia, diversos tópicos que no hayan alcanzado voluntad política en una legislatura previa. </w:t>
      </w:r>
    </w:p>
    <w:p w14:paraId="62FFF5D5" w14:textId="77777777" w:rsidR="00A0284B" w:rsidRPr="005C54DD" w:rsidRDefault="00A0284B" w:rsidP="00A0284B">
      <w:pPr>
        <w:spacing w:after="0" w:line="276" w:lineRule="auto"/>
        <w:ind w:right="49" w:firstLine="709"/>
        <w:jc w:val="both"/>
        <w:rPr>
          <w:rFonts w:ascii="Calisto MT" w:hAnsi="Calisto MT" w:cs="Arial"/>
          <w:sz w:val="24"/>
          <w:szCs w:val="24"/>
        </w:rPr>
      </w:pPr>
    </w:p>
    <w:p w14:paraId="566DCF73" w14:textId="7A936B36" w:rsidR="00A0284B" w:rsidRDefault="00A0284B" w:rsidP="00A0284B">
      <w:pPr>
        <w:spacing w:after="0" w:line="276" w:lineRule="auto"/>
        <w:ind w:right="49" w:firstLine="709"/>
        <w:jc w:val="both"/>
        <w:rPr>
          <w:rFonts w:ascii="Calisto MT" w:hAnsi="Calisto MT" w:cs="Arial"/>
          <w:sz w:val="24"/>
          <w:szCs w:val="24"/>
        </w:rPr>
      </w:pPr>
      <w:r w:rsidRPr="005C54DD">
        <w:rPr>
          <w:rFonts w:ascii="Calisto MT" w:hAnsi="Calisto MT" w:cs="Arial"/>
          <w:sz w:val="24"/>
          <w:szCs w:val="24"/>
        </w:rPr>
        <w:t xml:space="preserve">Como vemos, </w:t>
      </w:r>
      <w:r w:rsidRPr="00666531">
        <w:rPr>
          <w:rFonts w:ascii="Calisto MT" w:hAnsi="Calisto MT" w:cs="Arial"/>
          <w:b/>
          <w:bCs/>
          <w:sz w:val="24"/>
          <w:szCs w:val="24"/>
        </w:rPr>
        <w:t xml:space="preserve">estos cambios en su conjunto tienen la finalidad de evitar que la </w:t>
      </w:r>
      <w:r w:rsidR="00666531">
        <w:rPr>
          <w:rFonts w:ascii="Calisto MT" w:hAnsi="Calisto MT" w:cs="Arial"/>
          <w:b/>
          <w:bCs/>
          <w:sz w:val="24"/>
          <w:szCs w:val="24"/>
        </w:rPr>
        <w:t>denominada “</w:t>
      </w:r>
      <w:r w:rsidRPr="00666531">
        <w:rPr>
          <w:rFonts w:ascii="Calisto MT" w:hAnsi="Calisto MT" w:cs="Arial"/>
          <w:b/>
          <w:bCs/>
          <w:sz w:val="24"/>
          <w:szCs w:val="24"/>
        </w:rPr>
        <w:t>congeladora legislativa</w:t>
      </w:r>
      <w:r w:rsidR="00666531">
        <w:rPr>
          <w:rFonts w:ascii="Calisto MT" w:hAnsi="Calisto MT" w:cs="Arial"/>
          <w:b/>
          <w:bCs/>
          <w:sz w:val="24"/>
          <w:szCs w:val="24"/>
        </w:rPr>
        <w:t>”</w:t>
      </w:r>
      <w:r w:rsidRPr="00666531">
        <w:rPr>
          <w:rFonts w:ascii="Calisto MT" w:hAnsi="Calisto MT" w:cs="Arial"/>
          <w:b/>
          <w:bCs/>
          <w:sz w:val="24"/>
          <w:szCs w:val="24"/>
        </w:rPr>
        <w:t xml:space="preserve"> reviva</w:t>
      </w:r>
      <w:r w:rsidR="00666531">
        <w:rPr>
          <w:rFonts w:ascii="Calisto MT" w:hAnsi="Calisto MT" w:cs="Arial"/>
          <w:b/>
          <w:bCs/>
          <w:sz w:val="24"/>
          <w:szCs w:val="24"/>
        </w:rPr>
        <w:t xml:space="preserve"> y se ocasionen serias problemáticas a los trabajos del Congreso</w:t>
      </w:r>
      <w:r w:rsidRPr="005C54DD">
        <w:rPr>
          <w:rFonts w:ascii="Calisto MT" w:hAnsi="Calisto MT" w:cs="Arial"/>
          <w:sz w:val="24"/>
          <w:szCs w:val="24"/>
        </w:rPr>
        <w:t>, de ahí que se mantenga un trabajo legislativo productivo, serio y profesional que permita una modernización legislativa que trascienda incluso más allá de esta legislatura.</w:t>
      </w:r>
    </w:p>
    <w:p w14:paraId="3DD1911E" w14:textId="77777777" w:rsidR="00666531" w:rsidRPr="005C54DD" w:rsidRDefault="00666531" w:rsidP="00A0284B">
      <w:pPr>
        <w:spacing w:after="0" w:line="276" w:lineRule="auto"/>
        <w:ind w:right="49" w:firstLine="709"/>
        <w:jc w:val="both"/>
        <w:rPr>
          <w:rFonts w:ascii="Calisto MT" w:hAnsi="Calisto MT" w:cs="Arial"/>
          <w:sz w:val="24"/>
          <w:szCs w:val="24"/>
        </w:rPr>
      </w:pPr>
    </w:p>
    <w:p w14:paraId="6FF70F97" w14:textId="704F5C7A" w:rsidR="002C6136" w:rsidRDefault="002C6136" w:rsidP="002C6136">
      <w:pPr>
        <w:spacing w:before="100" w:after="0" w:line="276" w:lineRule="auto"/>
        <w:ind w:firstLine="283"/>
        <w:jc w:val="both"/>
        <w:rPr>
          <w:rFonts w:ascii="Calisto MT" w:eastAsia="Arial" w:hAnsi="Calisto MT" w:cs="Arial"/>
          <w:bCs/>
          <w:sz w:val="24"/>
          <w:szCs w:val="24"/>
        </w:rPr>
      </w:pPr>
      <w:r w:rsidRPr="002C6136">
        <w:rPr>
          <w:rFonts w:ascii="Calisto MT" w:eastAsia="Arial" w:hAnsi="Calisto MT" w:cs="Arial"/>
          <w:bCs/>
          <w:sz w:val="24"/>
          <w:szCs w:val="24"/>
        </w:rPr>
        <w:t>Por lo que respecta al reglamento del ordenamiento en cita, se verifican los siguientes cambios:</w:t>
      </w:r>
    </w:p>
    <w:p w14:paraId="2F9B9AF9" w14:textId="77777777" w:rsidR="002C6136" w:rsidRPr="002C6136" w:rsidRDefault="002C6136" w:rsidP="002C6136">
      <w:pPr>
        <w:spacing w:before="100" w:after="0" w:line="276" w:lineRule="auto"/>
        <w:ind w:firstLine="283"/>
        <w:jc w:val="both"/>
        <w:rPr>
          <w:rFonts w:ascii="Calisto MT" w:eastAsia="Arial" w:hAnsi="Calisto MT" w:cs="Arial"/>
          <w:bCs/>
          <w:sz w:val="24"/>
          <w:szCs w:val="24"/>
        </w:rPr>
      </w:pPr>
    </w:p>
    <w:tbl>
      <w:tblPr>
        <w:tblStyle w:val="Tablaconcuadrcula"/>
        <w:tblW w:w="0" w:type="auto"/>
        <w:tblLook w:val="04A0" w:firstRow="1" w:lastRow="0" w:firstColumn="1" w:lastColumn="0" w:noHBand="0" w:noVBand="1"/>
      </w:tblPr>
      <w:tblGrid>
        <w:gridCol w:w="4405"/>
        <w:gridCol w:w="4403"/>
      </w:tblGrid>
      <w:tr w:rsidR="002C6136" w:rsidRPr="005C54DD" w14:paraId="051CF627" w14:textId="77777777" w:rsidTr="005C54DD">
        <w:tc>
          <w:tcPr>
            <w:tcW w:w="4405"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C7DE112" w14:textId="77777777" w:rsidR="003114E0" w:rsidRDefault="003114E0" w:rsidP="004A2156">
            <w:pPr>
              <w:spacing w:before="100" w:line="276" w:lineRule="auto"/>
              <w:jc w:val="both"/>
              <w:rPr>
                <w:rFonts w:ascii="Calisto MT" w:hAnsi="Calisto MT"/>
                <w:b/>
                <w:bCs/>
              </w:rPr>
            </w:pPr>
          </w:p>
          <w:p w14:paraId="36BCB857" w14:textId="77777777" w:rsidR="002C6136" w:rsidRDefault="002C6136" w:rsidP="004A2156">
            <w:pPr>
              <w:spacing w:before="100" w:line="276" w:lineRule="auto"/>
              <w:jc w:val="both"/>
              <w:rPr>
                <w:rFonts w:ascii="Calisto MT" w:hAnsi="Calisto MT"/>
                <w:b/>
                <w:bCs/>
              </w:rPr>
            </w:pPr>
            <w:r w:rsidRPr="005C54DD">
              <w:rPr>
                <w:rFonts w:ascii="Calisto MT" w:hAnsi="Calisto MT"/>
                <w:b/>
                <w:bCs/>
              </w:rPr>
              <w:t>Texto vigente de</w:t>
            </w:r>
            <w:r w:rsidR="005C54DD" w:rsidRPr="005C54DD">
              <w:rPr>
                <w:rFonts w:ascii="Calisto MT" w:hAnsi="Calisto MT"/>
                <w:b/>
                <w:bCs/>
              </w:rPr>
              <w:t>l Reglamento de</w:t>
            </w:r>
            <w:r w:rsidRPr="005C54DD">
              <w:rPr>
                <w:rFonts w:ascii="Calisto MT" w:hAnsi="Calisto MT"/>
                <w:b/>
                <w:bCs/>
              </w:rPr>
              <w:t xml:space="preserve"> la Ley de Gobierno del Poder Legislativo del Estado de Yucatán</w:t>
            </w:r>
          </w:p>
          <w:p w14:paraId="051AFF43" w14:textId="3AD5CA3F" w:rsidR="003114E0" w:rsidRPr="005C54DD" w:rsidRDefault="003114E0" w:rsidP="004A2156">
            <w:pPr>
              <w:spacing w:before="100" w:line="276" w:lineRule="auto"/>
              <w:jc w:val="both"/>
              <w:rPr>
                <w:rFonts w:ascii="Calisto MT" w:eastAsia="Arial" w:hAnsi="Calisto MT" w:cs="Arial"/>
                <w:b/>
                <w:sz w:val="24"/>
                <w:szCs w:val="24"/>
              </w:rPr>
            </w:pPr>
          </w:p>
        </w:tc>
        <w:tc>
          <w:tcPr>
            <w:tcW w:w="440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6239D78" w14:textId="77777777" w:rsidR="003114E0" w:rsidRDefault="003114E0" w:rsidP="005C54DD">
            <w:pPr>
              <w:spacing w:before="100" w:line="276" w:lineRule="auto"/>
              <w:jc w:val="center"/>
              <w:rPr>
                <w:rFonts w:ascii="Calisto MT" w:hAnsi="Calisto MT"/>
                <w:b/>
                <w:bCs/>
              </w:rPr>
            </w:pPr>
          </w:p>
          <w:p w14:paraId="77BF689B" w14:textId="7F5CE313" w:rsidR="002C6136" w:rsidRPr="005C54DD" w:rsidRDefault="005C54DD" w:rsidP="005C54DD">
            <w:pPr>
              <w:spacing w:before="100" w:line="276" w:lineRule="auto"/>
              <w:jc w:val="center"/>
              <w:rPr>
                <w:rFonts w:ascii="Calisto MT" w:eastAsia="Arial" w:hAnsi="Calisto MT" w:cs="Arial"/>
                <w:b/>
                <w:sz w:val="24"/>
                <w:szCs w:val="24"/>
              </w:rPr>
            </w:pPr>
            <w:r w:rsidRPr="005C54DD">
              <w:rPr>
                <w:rFonts w:ascii="Calisto MT" w:hAnsi="Calisto MT"/>
                <w:b/>
                <w:bCs/>
              </w:rPr>
              <w:t>Propuesta de redacción</w:t>
            </w:r>
          </w:p>
        </w:tc>
      </w:tr>
      <w:tr w:rsidR="002C6136" w:rsidRPr="005C54DD" w14:paraId="0C0AC27D" w14:textId="77777777" w:rsidTr="005C54DD">
        <w:tc>
          <w:tcPr>
            <w:tcW w:w="4405" w:type="dxa"/>
            <w:tcBorders>
              <w:top w:val="double" w:sz="4" w:space="0" w:color="auto"/>
              <w:left w:val="double" w:sz="4" w:space="0" w:color="auto"/>
              <w:bottom w:val="double" w:sz="4" w:space="0" w:color="auto"/>
              <w:right w:val="double" w:sz="4" w:space="0" w:color="auto"/>
            </w:tcBorders>
          </w:tcPr>
          <w:p w14:paraId="431BE2C0" w14:textId="19AA5585" w:rsidR="002C6136" w:rsidRPr="005C54DD" w:rsidRDefault="005C54DD" w:rsidP="004A2156">
            <w:pPr>
              <w:spacing w:before="100" w:line="276" w:lineRule="auto"/>
              <w:jc w:val="both"/>
              <w:rPr>
                <w:rFonts w:ascii="Calisto MT" w:eastAsia="Arial" w:hAnsi="Calisto MT" w:cs="Arial"/>
                <w:b/>
                <w:sz w:val="24"/>
                <w:szCs w:val="24"/>
              </w:rPr>
            </w:pPr>
            <w:r w:rsidRPr="005C54DD">
              <w:rPr>
                <w:rFonts w:ascii="Calisto MT" w:hAnsi="Calisto MT"/>
                <w:b/>
                <w:bCs/>
              </w:rPr>
              <w:t xml:space="preserve">Artículo 69 </w:t>
            </w:r>
            <w:proofErr w:type="gramStart"/>
            <w:r w:rsidRPr="005C54DD">
              <w:rPr>
                <w:rFonts w:ascii="Calisto MT" w:hAnsi="Calisto MT"/>
                <w:b/>
                <w:bCs/>
              </w:rPr>
              <w:t>Bis.-</w:t>
            </w:r>
            <w:proofErr w:type="gramEnd"/>
            <w:r w:rsidRPr="005C54DD">
              <w:rPr>
                <w:rFonts w:ascii="Calisto MT" w:hAnsi="Calisto MT"/>
              </w:rPr>
              <w:t xml:space="preserve"> De toda Iniciativa que se reciba, se deberá informar a más tardar a los dos días hábiles siguientes al de su recepción, a todos los Diputados que integran el Congreso del estado, por medio de sus correos electrónicos oficiales, señalando la denominación, materia de la iniciativa y nombre de quien la presenta, sin perjuicio de lo dispuesto en el artículo anterior.</w:t>
            </w:r>
          </w:p>
        </w:tc>
        <w:tc>
          <w:tcPr>
            <w:tcW w:w="4403" w:type="dxa"/>
            <w:tcBorders>
              <w:top w:val="double" w:sz="4" w:space="0" w:color="auto"/>
              <w:left w:val="double" w:sz="4" w:space="0" w:color="auto"/>
              <w:bottom w:val="double" w:sz="4" w:space="0" w:color="auto"/>
              <w:right w:val="double" w:sz="4" w:space="0" w:color="auto"/>
            </w:tcBorders>
          </w:tcPr>
          <w:p w14:paraId="1FD6BC83" w14:textId="428F821F" w:rsidR="002C6136" w:rsidRPr="005C54DD" w:rsidRDefault="005C54DD" w:rsidP="004A2156">
            <w:pPr>
              <w:spacing w:before="100" w:line="276" w:lineRule="auto"/>
              <w:jc w:val="both"/>
              <w:rPr>
                <w:rFonts w:ascii="Calisto MT" w:eastAsia="Arial" w:hAnsi="Calisto MT" w:cs="Arial"/>
                <w:b/>
                <w:sz w:val="24"/>
                <w:szCs w:val="24"/>
              </w:rPr>
            </w:pPr>
            <w:r w:rsidRPr="005C54DD">
              <w:rPr>
                <w:rFonts w:ascii="Calisto MT" w:hAnsi="Calisto MT"/>
                <w:b/>
                <w:bCs/>
              </w:rPr>
              <w:t>Artículo 69 Bis.</w:t>
            </w:r>
            <w:r w:rsidRPr="005C54DD">
              <w:rPr>
                <w:rFonts w:ascii="Calisto MT" w:hAnsi="Calisto MT"/>
              </w:rPr>
              <w:t xml:space="preserve"> Se deroga</w:t>
            </w:r>
          </w:p>
        </w:tc>
      </w:tr>
      <w:tr w:rsidR="005C54DD" w:rsidRPr="005C54DD" w14:paraId="6383B79D" w14:textId="77777777" w:rsidTr="005C54DD">
        <w:tc>
          <w:tcPr>
            <w:tcW w:w="4405" w:type="dxa"/>
            <w:tcBorders>
              <w:top w:val="double" w:sz="4" w:space="0" w:color="auto"/>
              <w:left w:val="double" w:sz="4" w:space="0" w:color="auto"/>
              <w:bottom w:val="double" w:sz="4" w:space="0" w:color="auto"/>
              <w:right w:val="double" w:sz="4" w:space="0" w:color="auto"/>
            </w:tcBorders>
          </w:tcPr>
          <w:p w14:paraId="0154C186" w14:textId="77777777" w:rsidR="005C54DD" w:rsidRPr="005C54DD" w:rsidRDefault="005C54DD" w:rsidP="005C54DD">
            <w:pPr>
              <w:jc w:val="both"/>
              <w:rPr>
                <w:rFonts w:ascii="Calisto MT" w:hAnsi="Calisto MT"/>
              </w:rPr>
            </w:pPr>
            <w:r w:rsidRPr="005C54DD">
              <w:rPr>
                <w:rFonts w:ascii="Calisto MT" w:hAnsi="Calisto MT"/>
                <w:b/>
                <w:bCs/>
              </w:rPr>
              <w:t>Artículo 74.-</w:t>
            </w:r>
            <w:r w:rsidRPr="005C54DD">
              <w:rPr>
                <w:rFonts w:ascii="Calisto MT" w:hAnsi="Calisto MT"/>
              </w:rPr>
              <w:t xml:space="preserve"> El dictamen será válido sólo cuando la comisión o comisiones discutan un asunto en sesión y éste se apruebe, por lo menos por mayoría. </w:t>
            </w:r>
          </w:p>
          <w:p w14:paraId="2B90DF3D" w14:textId="77777777" w:rsidR="005C54DD" w:rsidRPr="005C54DD" w:rsidRDefault="005C54DD" w:rsidP="005C54DD">
            <w:pPr>
              <w:jc w:val="both"/>
              <w:rPr>
                <w:rFonts w:ascii="Calisto MT" w:hAnsi="Calisto MT"/>
              </w:rPr>
            </w:pPr>
          </w:p>
          <w:p w14:paraId="6FD0EB6B" w14:textId="77777777" w:rsidR="005C54DD" w:rsidRPr="005C54DD" w:rsidRDefault="005C54DD" w:rsidP="005C54DD">
            <w:pPr>
              <w:jc w:val="both"/>
              <w:rPr>
                <w:rFonts w:ascii="Calisto MT" w:hAnsi="Calisto MT"/>
              </w:rPr>
            </w:pPr>
            <w:r w:rsidRPr="005C54DD">
              <w:rPr>
                <w:rFonts w:ascii="Calisto MT" w:hAnsi="Calisto MT"/>
              </w:rPr>
              <w:t xml:space="preserve">La comisión o comisiones que tengan a su cargo dictaminar de algún asunto, tendrán un plazo de 45 días hábiles para emitir su resolución, contados a partir del día siguiente de que se distribuya de manera oficial en sesión de comisiones. De no ser posible emitir el dictamen dentro del término antes señalado, el </w:t>
            </w:r>
            <w:proofErr w:type="gramStart"/>
            <w:r w:rsidRPr="005C54DD">
              <w:rPr>
                <w:rFonts w:ascii="Calisto MT" w:hAnsi="Calisto MT"/>
              </w:rPr>
              <w:t>Presidente</w:t>
            </w:r>
            <w:proofErr w:type="gramEnd"/>
            <w:r w:rsidRPr="005C54DD">
              <w:rPr>
                <w:rFonts w:ascii="Calisto MT" w:hAnsi="Calisto MT"/>
              </w:rPr>
              <w:t xml:space="preserve"> de la Comisión podrá solicitar una prórroga al Congreso hasta por un término igual. </w:t>
            </w:r>
          </w:p>
          <w:p w14:paraId="3CE45F6B" w14:textId="77777777" w:rsidR="005C54DD" w:rsidRPr="005C54DD" w:rsidRDefault="005C54DD" w:rsidP="005C54DD">
            <w:pPr>
              <w:jc w:val="both"/>
              <w:rPr>
                <w:rFonts w:ascii="Calisto MT" w:hAnsi="Calisto MT"/>
              </w:rPr>
            </w:pPr>
          </w:p>
          <w:p w14:paraId="202D718D" w14:textId="77777777" w:rsidR="005C54DD" w:rsidRPr="005C54DD" w:rsidRDefault="005C54DD" w:rsidP="005C54DD">
            <w:pPr>
              <w:jc w:val="both"/>
              <w:rPr>
                <w:rFonts w:ascii="Calisto MT" w:hAnsi="Calisto MT"/>
              </w:rPr>
            </w:pPr>
            <w:r w:rsidRPr="005C54DD">
              <w:rPr>
                <w:rFonts w:ascii="Calisto MT" w:hAnsi="Calisto MT"/>
              </w:rPr>
              <w:t xml:space="preserve">Las iniciativas turnadas a una Comisión Permanente deberán ser distribuidas a sus integrantes en un plazo no mayor a 60 días hábiles, contados a partir de su recepción. </w:t>
            </w:r>
          </w:p>
          <w:p w14:paraId="0A69F45C" w14:textId="77777777" w:rsidR="005C54DD" w:rsidRPr="005C54DD" w:rsidRDefault="005C54DD" w:rsidP="005C54DD">
            <w:pPr>
              <w:jc w:val="both"/>
              <w:rPr>
                <w:rFonts w:ascii="Calisto MT" w:hAnsi="Calisto MT"/>
              </w:rPr>
            </w:pPr>
          </w:p>
          <w:p w14:paraId="33D38384" w14:textId="1DD02180" w:rsidR="005C54DD" w:rsidRPr="005C54DD" w:rsidRDefault="005C54DD" w:rsidP="005C54DD">
            <w:pPr>
              <w:spacing w:before="100" w:line="276" w:lineRule="auto"/>
              <w:jc w:val="both"/>
              <w:rPr>
                <w:rFonts w:ascii="Calisto MT" w:hAnsi="Calisto MT"/>
                <w:b/>
                <w:bCs/>
              </w:rPr>
            </w:pPr>
            <w:r w:rsidRPr="005C54DD">
              <w:rPr>
                <w:rFonts w:ascii="Calisto MT" w:hAnsi="Calisto MT"/>
              </w:rPr>
              <w:t>La comisión o comisiones que emitan dictamen, deberán enviarlo de inmediato a la Mesa Directiva, para los efectos de la programación legislativa.</w:t>
            </w:r>
          </w:p>
        </w:tc>
        <w:tc>
          <w:tcPr>
            <w:tcW w:w="4403" w:type="dxa"/>
            <w:tcBorders>
              <w:top w:val="double" w:sz="4" w:space="0" w:color="auto"/>
              <w:left w:val="double" w:sz="4" w:space="0" w:color="auto"/>
              <w:bottom w:val="double" w:sz="4" w:space="0" w:color="auto"/>
              <w:right w:val="double" w:sz="4" w:space="0" w:color="auto"/>
            </w:tcBorders>
          </w:tcPr>
          <w:p w14:paraId="29CAD122" w14:textId="77777777" w:rsidR="005C54DD" w:rsidRPr="005C54DD" w:rsidRDefault="005C54DD" w:rsidP="005C54DD">
            <w:pPr>
              <w:jc w:val="both"/>
              <w:rPr>
                <w:rFonts w:ascii="Calisto MT" w:hAnsi="Calisto MT"/>
              </w:rPr>
            </w:pPr>
            <w:r w:rsidRPr="005C54DD">
              <w:rPr>
                <w:rFonts w:ascii="Calisto MT" w:hAnsi="Calisto MT"/>
                <w:b/>
                <w:bCs/>
              </w:rPr>
              <w:t>Artículo 74.-</w:t>
            </w:r>
            <w:r w:rsidRPr="005C54DD">
              <w:rPr>
                <w:rFonts w:ascii="Calisto MT" w:hAnsi="Calisto MT"/>
              </w:rPr>
              <w:t xml:space="preserve"> …</w:t>
            </w:r>
          </w:p>
          <w:p w14:paraId="64C5CD81" w14:textId="77777777" w:rsidR="005C54DD" w:rsidRPr="005C54DD" w:rsidRDefault="005C54DD" w:rsidP="005C54DD">
            <w:pPr>
              <w:jc w:val="both"/>
              <w:rPr>
                <w:rFonts w:ascii="Calisto MT" w:hAnsi="Calisto MT"/>
              </w:rPr>
            </w:pPr>
          </w:p>
          <w:p w14:paraId="1369CAFF" w14:textId="77777777" w:rsidR="005C54DD" w:rsidRPr="005C54DD" w:rsidRDefault="005C54DD" w:rsidP="005C54DD">
            <w:pPr>
              <w:jc w:val="both"/>
              <w:rPr>
                <w:rFonts w:ascii="Calisto MT" w:hAnsi="Calisto MT"/>
              </w:rPr>
            </w:pPr>
          </w:p>
          <w:p w14:paraId="5C9D5926" w14:textId="77777777" w:rsidR="005C54DD" w:rsidRPr="005C54DD" w:rsidRDefault="005C54DD" w:rsidP="005C54DD">
            <w:pPr>
              <w:jc w:val="both"/>
              <w:rPr>
                <w:rFonts w:ascii="Calisto MT" w:hAnsi="Calisto MT"/>
              </w:rPr>
            </w:pPr>
          </w:p>
          <w:p w14:paraId="1B71EFB5" w14:textId="77777777" w:rsidR="005C54DD" w:rsidRPr="005C54DD" w:rsidRDefault="005C54DD" w:rsidP="005C54DD">
            <w:pPr>
              <w:jc w:val="both"/>
              <w:rPr>
                <w:rFonts w:ascii="Calisto MT" w:hAnsi="Calisto MT"/>
              </w:rPr>
            </w:pPr>
          </w:p>
          <w:p w14:paraId="7D05B19E" w14:textId="1F1040F4" w:rsidR="005C54DD" w:rsidRPr="005C54DD" w:rsidRDefault="005C54DD" w:rsidP="005C54DD">
            <w:pPr>
              <w:jc w:val="both"/>
              <w:rPr>
                <w:rFonts w:ascii="Calisto MT" w:hAnsi="Calisto MT"/>
              </w:rPr>
            </w:pPr>
            <w:r w:rsidRPr="005C54DD">
              <w:rPr>
                <w:rFonts w:ascii="Calisto MT" w:hAnsi="Calisto MT"/>
              </w:rPr>
              <w:t xml:space="preserve">La comisión o comisiones que tengan a su cargo dictaminar de algún asunto, tendrán un plazo de 45 días </w:t>
            </w:r>
            <w:r w:rsidRPr="005C54DD">
              <w:rPr>
                <w:rFonts w:ascii="Calisto MT" w:hAnsi="Calisto MT"/>
                <w:b/>
                <w:bCs/>
              </w:rPr>
              <w:t>naturales</w:t>
            </w:r>
            <w:r w:rsidRPr="005C54DD">
              <w:rPr>
                <w:rFonts w:ascii="Calisto MT" w:hAnsi="Calisto MT"/>
              </w:rPr>
              <w:t xml:space="preserve"> para emitir su resolución, contados a partir del día siguiente de que se distribuya de manera oficial en sesión de comisiones. De no ser posible emitir el dictamen dentro del término antes señalado, el </w:t>
            </w:r>
            <w:proofErr w:type="gramStart"/>
            <w:r w:rsidRPr="005C54DD">
              <w:rPr>
                <w:rFonts w:ascii="Calisto MT" w:hAnsi="Calisto MT"/>
              </w:rPr>
              <w:t>Presidente</w:t>
            </w:r>
            <w:proofErr w:type="gramEnd"/>
            <w:r w:rsidRPr="005C54DD">
              <w:rPr>
                <w:rFonts w:ascii="Calisto MT" w:hAnsi="Calisto MT"/>
              </w:rPr>
              <w:t xml:space="preserve"> de la Comisión podrá solicitar una </w:t>
            </w:r>
            <w:r w:rsidR="00A0284B" w:rsidRPr="00A0284B">
              <w:rPr>
                <w:rFonts w:ascii="Calisto MT" w:hAnsi="Calisto MT"/>
                <w:b/>
                <w:bCs/>
              </w:rPr>
              <w:t>sola</w:t>
            </w:r>
            <w:r w:rsidR="00A0284B">
              <w:rPr>
                <w:rFonts w:ascii="Calisto MT" w:hAnsi="Calisto MT"/>
              </w:rPr>
              <w:t xml:space="preserve"> </w:t>
            </w:r>
            <w:r w:rsidRPr="005C54DD">
              <w:rPr>
                <w:rFonts w:ascii="Calisto MT" w:hAnsi="Calisto MT"/>
              </w:rPr>
              <w:t xml:space="preserve">prórroga al Congreso hasta por un término igual. </w:t>
            </w:r>
          </w:p>
          <w:p w14:paraId="5E7BE372" w14:textId="77777777" w:rsidR="005C54DD" w:rsidRPr="005C54DD" w:rsidRDefault="005C54DD" w:rsidP="005C54DD">
            <w:pPr>
              <w:jc w:val="both"/>
              <w:rPr>
                <w:rFonts w:ascii="Calisto MT" w:hAnsi="Calisto MT"/>
              </w:rPr>
            </w:pPr>
          </w:p>
          <w:p w14:paraId="51D17FBA" w14:textId="77777777" w:rsidR="005C54DD" w:rsidRPr="005C54DD" w:rsidRDefault="005C54DD" w:rsidP="005C54DD">
            <w:pPr>
              <w:jc w:val="both"/>
              <w:rPr>
                <w:rFonts w:ascii="Calisto MT" w:hAnsi="Calisto MT"/>
              </w:rPr>
            </w:pPr>
            <w:r w:rsidRPr="005C54DD">
              <w:rPr>
                <w:rFonts w:ascii="Calisto MT" w:hAnsi="Calisto MT"/>
              </w:rPr>
              <w:t xml:space="preserve">Las iniciativas turnadas a una Comisión Permanente deberán ser distribuidas a sus integrantes en un plazo no mayor a </w:t>
            </w:r>
            <w:r w:rsidRPr="005C54DD">
              <w:rPr>
                <w:rFonts w:ascii="Calisto MT" w:hAnsi="Calisto MT"/>
                <w:b/>
                <w:bCs/>
              </w:rPr>
              <w:t xml:space="preserve">20 </w:t>
            </w:r>
            <w:r w:rsidRPr="005C54DD">
              <w:rPr>
                <w:rFonts w:ascii="Calisto MT" w:hAnsi="Calisto MT"/>
              </w:rPr>
              <w:t xml:space="preserve">días hábiles, contados a partir de su recepción. </w:t>
            </w:r>
          </w:p>
          <w:p w14:paraId="6D1DF150" w14:textId="77777777" w:rsidR="005C54DD" w:rsidRPr="005C54DD" w:rsidRDefault="005C54DD" w:rsidP="005C54DD">
            <w:pPr>
              <w:jc w:val="both"/>
              <w:rPr>
                <w:rFonts w:ascii="Calisto MT" w:hAnsi="Calisto MT"/>
              </w:rPr>
            </w:pPr>
          </w:p>
          <w:p w14:paraId="54693784" w14:textId="30BF75BC" w:rsidR="005C54DD" w:rsidRPr="005C54DD" w:rsidRDefault="005C54DD" w:rsidP="005C54DD">
            <w:pPr>
              <w:spacing w:before="100" w:line="276" w:lineRule="auto"/>
              <w:jc w:val="both"/>
              <w:rPr>
                <w:rFonts w:ascii="Calisto MT" w:hAnsi="Calisto MT"/>
                <w:b/>
                <w:bCs/>
              </w:rPr>
            </w:pPr>
            <w:r w:rsidRPr="005C54DD">
              <w:rPr>
                <w:rFonts w:ascii="Calisto MT" w:hAnsi="Calisto MT"/>
              </w:rPr>
              <w:t>…</w:t>
            </w:r>
          </w:p>
        </w:tc>
      </w:tr>
    </w:tbl>
    <w:p w14:paraId="40591C2E" w14:textId="359AE980" w:rsidR="002C6136" w:rsidRDefault="002C6136" w:rsidP="004A2156">
      <w:pPr>
        <w:spacing w:before="100" w:after="0" w:line="276" w:lineRule="auto"/>
        <w:ind w:firstLine="283"/>
        <w:jc w:val="both"/>
        <w:rPr>
          <w:rFonts w:ascii="Calisto MT" w:eastAsia="Arial" w:hAnsi="Calisto MT" w:cs="Arial"/>
          <w:b/>
          <w:sz w:val="24"/>
          <w:szCs w:val="24"/>
        </w:rPr>
      </w:pPr>
    </w:p>
    <w:p w14:paraId="7E373C26" w14:textId="7584AF13" w:rsidR="005C54DD" w:rsidRDefault="005C54DD" w:rsidP="005C54DD">
      <w:pPr>
        <w:spacing w:after="0" w:line="276" w:lineRule="auto"/>
        <w:ind w:right="49" w:firstLine="709"/>
        <w:jc w:val="both"/>
        <w:rPr>
          <w:rFonts w:ascii="Calisto MT" w:hAnsi="Calisto MT" w:cs="Arial"/>
          <w:sz w:val="24"/>
          <w:szCs w:val="24"/>
        </w:rPr>
      </w:pPr>
      <w:r>
        <w:rPr>
          <w:rFonts w:ascii="Calisto MT" w:hAnsi="Calisto MT" w:cs="Arial"/>
          <w:sz w:val="24"/>
          <w:szCs w:val="24"/>
        </w:rPr>
        <w:t xml:space="preserve">Las modificaciones a las legislaciones en cita, sin duda dignifican la labor mínima parlamentaria que tenemos los legisladores, me refiero a que las iniciativas tengan un proceso legislativo garante y apegado a los principios democráticos y republicanos, pero sobre todo que impriman una nueva valía al que hacer legislativo. </w:t>
      </w:r>
    </w:p>
    <w:p w14:paraId="5DBF8F85" w14:textId="77777777" w:rsidR="005C54DD" w:rsidRDefault="005C54DD" w:rsidP="005C54DD">
      <w:pPr>
        <w:spacing w:after="0" w:line="276" w:lineRule="auto"/>
        <w:ind w:right="49" w:firstLine="709"/>
        <w:jc w:val="both"/>
        <w:rPr>
          <w:rFonts w:ascii="Calisto MT" w:hAnsi="Calisto MT" w:cs="Arial"/>
          <w:sz w:val="24"/>
          <w:szCs w:val="24"/>
        </w:rPr>
      </w:pPr>
    </w:p>
    <w:p w14:paraId="6E126546" w14:textId="02CAA8AA" w:rsidR="005C54DD" w:rsidRDefault="005C54DD" w:rsidP="005C54DD">
      <w:pPr>
        <w:spacing w:after="0" w:line="276" w:lineRule="auto"/>
        <w:ind w:right="49" w:firstLine="709"/>
        <w:jc w:val="both"/>
        <w:rPr>
          <w:rFonts w:ascii="Calisto MT" w:hAnsi="Calisto MT" w:cs="Arial"/>
          <w:sz w:val="24"/>
          <w:szCs w:val="24"/>
        </w:rPr>
      </w:pPr>
      <w:r w:rsidRPr="005C54DD">
        <w:rPr>
          <w:rFonts w:ascii="Calisto MT" w:hAnsi="Calisto MT" w:cs="Arial"/>
          <w:sz w:val="24"/>
          <w:szCs w:val="24"/>
        </w:rPr>
        <w:t xml:space="preserve">Por eso, </w:t>
      </w:r>
      <w:r>
        <w:rPr>
          <w:rFonts w:ascii="Calisto MT" w:hAnsi="Calisto MT" w:cs="Arial"/>
          <w:sz w:val="24"/>
          <w:szCs w:val="24"/>
        </w:rPr>
        <w:t xml:space="preserve">la iniciativa es clara respecto a sus objetivos; se busca que las iniciativas tengan un estudio más expedito y en condiciones de celeridad. Con esto, </w:t>
      </w:r>
      <w:r w:rsidRPr="005C54DD">
        <w:rPr>
          <w:rFonts w:ascii="Calisto MT" w:hAnsi="Calisto MT" w:cs="Arial"/>
          <w:sz w:val="24"/>
          <w:szCs w:val="24"/>
        </w:rPr>
        <w:t xml:space="preserve">la distribución de las iniciativas en comisiones, </w:t>
      </w:r>
      <w:r w:rsidRPr="00A0284B">
        <w:rPr>
          <w:rFonts w:ascii="Calisto MT" w:hAnsi="Calisto MT" w:cs="Arial"/>
          <w:b/>
          <w:bCs/>
          <w:sz w:val="24"/>
          <w:szCs w:val="24"/>
        </w:rPr>
        <w:t>pasaría de 60 días hábiles a 20 días hábiles</w:t>
      </w:r>
      <w:r w:rsidRPr="005C54DD">
        <w:rPr>
          <w:rFonts w:ascii="Calisto MT" w:hAnsi="Calisto MT" w:cs="Arial"/>
          <w:sz w:val="24"/>
          <w:szCs w:val="24"/>
        </w:rPr>
        <w:t xml:space="preserve">, </w:t>
      </w:r>
      <w:r>
        <w:rPr>
          <w:rFonts w:ascii="Calisto MT" w:hAnsi="Calisto MT" w:cs="Arial"/>
          <w:sz w:val="24"/>
          <w:szCs w:val="24"/>
        </w:rPr>
        <w:t xml:space="preserve">cambio que acortará </w:t>
      </w:r>
      <w:r w:rsidRPr="005C54DD">
        <w:rPr>
          <w:rFonts w:ascii="Calisto MT" w:hAnsi="Calisto MT" w:cs="Arial"/>
          <w:sz w:val="24"/>
          <w:szCs w:val="24"/>
        </w:rPr>
        <w:t>los t</w:t>
      </w:r>
      <w:r>
        <w:rPr>
          <w:rFonts w:ascii="Calisto MT" w:hAnsi="Calisto MT" w:cs="Arial"/>
          <w:sz w:val="24"/>
          <w:szCs w:val="24"/>
        </w:rPr>
        <w:t xml:space="preserve">iempos </w:t>
      </w:r>
      <w:r w:rsidRPr="005C54DD">
        <w:rPr>
          <w:rFonts w:ascii="Calisto MT" w:hAnsi="Calisto MT" w:cs="Arial"/>
          <w:sz w:val="24"/>
          <w:szCs w:val="24"/>
        </w:rPr>
        <w:t>para empezar el estudio y análisis de esas iniciativas que semana tras semana se turnan por la presidencia</w:t>
      </w:r>
      <w:r w:rsidR="00A0284B">
        <w:rPr>
          <w:rFonts w:ascii="Calisto MT" w:hAnsi="Calisto MT" w:cs="Arial"/>
          <w:sz w:val="24"/>
          <w:szCs w:val="24"/>
        </w:rPr>
        <w:t xml:space="preserve"> a los órganos internos de estudio.</w:t>
      </w:r>
    </w:p>
    <w:p w14:paraId="33B5275F" w14:textId="47B44865" w:rsidR="00A0284B" w:rsidRDefault="00A0284B" w:rsidP="005C54DD">
      <w:pPr>
        <w:spacing w:after="0" w:line="276" w:lineRule="auto"/>
        <w:ind w:right="49" w:firstLine="709"/>
        <w:jc w:val="both"/>
        <w:rPr>
          <w:rFonts w:ascii="Calisto MT" w:hAnsi="Calisto MT" w:cs="Arial"/>
          <w:sz w:val="24"/>
          <w:szCs w:val="24"/>
        </w:rPr>
      </w:pPr>
    </w:p>
    <w:p w14:paraId="6A4A3636" w14:textId="680DC1E3" w:rsidR="00A0284B" w:rsidRDefault="00A0284B" w:rsidP="005C54DD">
      <w:pPr>
        <w:spacing w:after="0" w:line="276" w:lineRule="auto"/>
        <w:ind w:right="49" w:firstLine="709"/>
        <w:jc w:val="both"/>
        <w:rPr>
          <w:rFonts w:ascii="Calisto MT" w:hAnsi="Calisto MT" w:cs="Arial"/>
          <w:sz w:val="24"/>
          <w:szCs w:val="24"/>
        </w:rPr>
      </w:pPr>
      <w:r>
        <w:rPr>
          <w:rFonts w:ascii="Calisto MT" w:hAnsi="Calisto MT" w:cs="Arial"/>
          <w:sz w:val="24"/>
          <w:szCs w:val="24"/>
        </w:rPr>
        <w:t xml:space="preserve">De igual forma, y para dar </w:t>
      </w:r>
      <w:r w:rsidRPr="005C54DD">
        <w:rPr>
          <w:rFonts w:ascii="Calisto MT" w:hAnsi="Calisto MT" w:cs="Arial"/>
          <w:sz w:val="24"/>
          <w:szCs w:val="24"/>
        </w:rPr>
        <w:t>mayor celeridad</w:t>
      </w:r>
      <w:r>
        <w:rPr>
          <w:rFonts w:ascii="Calisto MT" w:hAnsi="Calisto MT" w:cs="Arial"/>
          <w:sz w:val="24"/>
          <w:szCs w:val="24"/>
        </w:rPr>
        <w:t xml:space="preserve">, se propone pasar de </w:t>
      </w:r>
      <w:r w:rsidRPr="00A0284B">
        <w:rPr>
          <w:rFonts w:ascii="Calisto MT" w:hAnsi="Calisto MT" w:cs="Arial"/>
          <w:b/>
          <w:bCs/>
          <w:sz w:val="24"/>
          <w:szCs w:val="24"/>
        </w:rPr>
        <w:t>45 días hábiles a días naturales</w:t>
      </w:r>
      <w:r w:rsidRPr="005C54DD">
        <w:rPr>
          <w:rFonts w:ascii="Calisto MT" w:hAnsi="Calisto MT" w:cs="Arial"/>
          <w:sz w:val="24"/>
          <w:szCs w:val="24"/>
        </w:rPr>
        <w:t xml:space="preserve"> para que las comisiones emitan sus dictámenes; </w:t>
      </w:r>
      <w:r>
        <w:rPr>
          <w:rFonts w:ascii="Calisto MT" w:hAnsi="Calisto MT" w:cs="Arial"/>
          <w:sz w:val="24"/>
          <w:szCs w:val="24"/>
        </w:rPr>
        <w:t xml:space="preserve">teniendo la posibilidad de prorrogar este tiempo por una sola vez, ya que actualmente la redacción no establece hasta cuántas veces se puede ampliar el plazo. </w:t>
      </w:r>
    </w:p>
    <w:p w14:paraId="0D69AAA3" w14:textId="77777777" w:rsidR="00A0284B" w:rsidRDefault="00A0284B" w:rsidP="005C54DD">
      <w:pPr>
        <w:spacing w:after="0" w:line="276" w:lineRule="auto"/>
        <w:ind w:right="49" w:firstLine="709"/>
        <w:jc w:val="both"/>
        <w:rPr>
          <w:rFonts w:ascii="Calisto MT" w:hAnsi="Calisto MT" w:cs="Arial"/>
          <w:sz w:val="24"/>
          <w:szCs w:val="24"/>
        </w:rPr>
      </w:pPr>
    </w:p>
    <w:p w14:paraId="0A03F4B5" w14:textId="0A17E7E7" w:rsidR="00666531" w:rsidRPr="005C54DD" w:rsidRDefault="00666531" w:rsidP="00666531">
      <w:pPr>
        <w:spacing w:after="0" w:line="276" w:lineRule="auto"/>
        <w:ind w:right="49" w:firstLine="709"/>
        <w:jc w:val="both"/>
        <w:rPr>
          <w:rFonts w:ascii="Calisto MT" w:hAnsi="Calisto MT" w:cs="Arial"/>
          <w:sz w:val="24"/>
          <w:szCs w:val="24"/>
        </w:rPr>
      </w:pPr>
      <w:r w:rsidRPr="005C54DD">
        <w:rPr>
          <w:rFonts w:ascii="Calisto MT" w:hAnsi="Calisto MT" w:cs="Arial"/>
          <w:sz w:val="24"/>
          <w:szCs w:val="24"/>
        </w:rPr>
        <w:t xml:space="preserve">Asimismo, por eficiencia legislativa, </w:t>
      </w:r>
      <w:r w:rsidRPr="00666531">
        <w:rPr>
          <w:rFonts w:ascii="Calisto MT" w:hAnsi="Calisto MT" w:cs="Arial"/>
          <w:b/>
          <w:bCs/>
          <w:sz w:val="24"/>
          <w:szCs w:val="24"/>
        </w:rPr>
        <w:t>se propone derogar el artículo 69 BIS</w:t>
      </w:r>
      <w:r w:rsidRPr="005C54DD">
        <w:rPr>
          <w:rFonts w:ascii="Calisto MT" w:hAnsi="Calisto MT" w:cs="Arial"/>
          <w:sz w:val="24"/>
          <w:szCs w:val="24"/>
        </w:rPr>
        <w:t xml:space="preserve"> del reglamento de la Ley, ya que el desuso del plazo de envío del contenido de las iniciativas a todos los integrantes de la legislatura se subsana con la publicación de</w:t>
      </w:r>
      <w:r>
        <w:rPr>
          <w:rFonts w:ascii="Calisto MT" w:hAnsi="Calisto MT" w:cs="Arial"/>
          <w:sz w:val="24"/>
          <w:szCs w:val="24"/>
        </w:rPr>
        <w:t xml:space="preserve"> aquellas </w:t>
      </w:r>
      <w:r w:rsidRPr="005C54DD">
        <w:rPr>
          <w:rFonts w:ascii="Calisto MT" w:hAnsi="Calisto MT" w:cs="Arial"/>
          <w:sz w:val="24"/>
          <w:szCs w:val="24"/>
        </w:rPr>
        <w:t xml:space="preserve">en la gaceta legislativa. </w:t>
      </w:r>
    </w:p>
    <w:p w14:paraId="196541DB" w14:textId="77777777" w:rsidR="00A0284B" w:rsidRDefault="00A0284B" w:rsidP="005C54DD">
      <w:pPr>
        <w:spacing w:after="0" w:line="276" w:lineRule="auto"/>
        <w:ind w:right="49" w:firstLine="709"/>
        <w:jc w:val="both"/>
        <w:rPr>
          <w:rFonts w:ascii="Calisto MT" w:hAnsi="Calisto MT" w:cs="Arial"/>
          <w:sz w:val="24"/>
          <w:szCs w:val="24"/>
        </w:rPr>
      </w:pPr>
    </w:p>
    <w:p w14:paraId="248067C7" w14:textId="01BE0316" w:rsidR="00666531" w:rsidRDefault="00666531" w:rsidP="00E20800">
      <w:pPr>
        <w:spacing w:after="0" w:line="276" w:lineRule="auto"/>
        <w:ind w:firstLine="708"/>
        <w:jc w:val="both"/>
        <w:rPr>
          <w:rFonts w:ascii="Calisto MT" w:eastAsia="Arial" w:hAnsi="Calisto MT" w:cs="Arial"/>
          <w:sz w:val="24"/>
          <w:szCs w:val="24"/>
        </w:rPr>
      </w:pPr>
      <w:r>
        <w:rPr>
          <w:rFonts w:ascii="Calisto MT" w:eastAsia="Arial" w:hAnsi="Calisto MT" w:cs="Arial"/>
          <w:sz w:val="24"/>
          <w:szCs w:val="24"/>
        </w:rPr>
        <w:t>Hago énfasis en que de</w:t>
      </w:r>
      <w:r w:rsidR="00A5001F" w:rsidRPr="00E20800">
        <w:rPr>
          <w:rFonts w:ascii="Calisto MT" w:eastAsia="Arial" w:hAnsi="Calisto MT" w:cs="Arial"/>
          <w:sz w:val="24"/>
          <w:szCs w:val="24"/>
        </w:rPr>
        <w:t>bemos</w:t>
      </w:r>
      <w:r>
        <w:rPr>
          <w:rFonts w:ascii="Calisto MT" w:eastAsia="Arial" w:hAnsi="Calisto MT" w:cs="Arial"/>
          <w:sz w:val="24"/>
          <w:szCs w:val="24"/>
        </w:rPr>
        <w:t xml:space="preserve"> ponderar que la siguiente legislatura local tendrá un inusitado número de legisladores, ante ese hecho, tenemos el deber de allanar el camino para que legarles mecanismos y figuras parlamentarias de avanza y plurales. </w:t>
      </w:r>
    </w:p>
    <w:p w14:paraId="71891F3B" w14:textId="34801C23" w:rsidR="00666531" w:rsidRDefault="00666531" w:rsidP="00E20800">
      <w:pPr>
        <w:spacing w:after="0" w:line="276" w:lineRule="auto"/>
        <w:ind w:firstLine="708"/>
        <w:jc w:val="both"/>
        <w:rPr>
          <w:rFonts w:ascii="Calisto MT" w:eastAsia="Arial" w:hAnsi="Calisto MT" w:cs="Arial"/>
          <w:sz w:val="24"/>
          <w:szCs w:val="24"/>
        </w:rPr>
      </w:pPr>
    </w:p>
    <w:p w14:paraId="7F61BA0B" w14:textId="19EDF00D" w:rsidR="00F3141B" w:rsidRDefault="00F3141B" w:rsidP="00E20800">
      <w:pPr>
        <w:spacing w:after="0" w:line="276" w:lineRule="auto"/>
        <w:ind w:firstLine="708"/>
        <w:jc w:val="both"/>
        <w:rPr>
          <w:rFonts w:ascii="Calisto MT" w:eastAsia="Arial" w:hAnsi="Calisto MT" w:cs="Arial"/>
          <w:sz w:val="24"/>
          <w:szCs w:val="24"/>
        </w:rPr>
      </w:pPr>
      <w:r w:rsidRPr="00E20800">
        <w:rPr>
          <w:rFonts w:ascii="Calisto MT" w:eastAsia="Arial" w:hAnsi="Calisto MT" w:cs="Arial"/>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w:t>
      </w:r>
      <w:r w:rsidR="00666531" w:rsidRPr="00666531">
        <w:rPr>
          <w:rFonts w:ascii="Calisto MT" w:eastAsia="Arial" w:hAnsi="Calisto MT" w:cs="Arial"/>
          <w:bCs/>
          <w:sz w:val="24"/>
          <w:szCs w:val="24"/>
        </w:rPr>
        <w:t>Iniciativa por la que se reforma la Ley de Gobierno del Poder Legislativo y el Reglamento de la Ley de Gobierno del Poder Legislativo, ambos del Estado de Yucatán, en materia de iniciativas preferentes y celeridad legislativa</w:t>
      </w:r>
      <w:r w:rsidRPr="00E20800">
        <w:rPr>
          <w:rFonts w:ascii="Calisto MT" w:eastAsia="Arial" w:hAnsi="Calisto MT" w:cs="Arial"/>
          <w:sz w:val="24"/>
          <w:szCs w:val="24"/>
        </w:rPr>
        <w:t>, con base a la siguiente:</w:t>
      </w:r>
    </w:p>
    <w:p w14:paraId="7C368D5E" w14:textId="53DA3B92" w:rsidR="003E5210" w:rsidRDefault="003E5210" w:rsidP="00E20800">
      <w:pPr>
        <w:spacing w:after="0" w:line="276" w:lineRule="auto"/>
        <w:ind w:firstLine="708"/>
        <w:jc w:val="both"/>
        <w:rPr>
          <w:rFonts w:ascii="Calisto MT" w:eastAsia="Arial" w:hAnsi="Calisto MT" w:cs="Arial"/>
          <w:sz w:val="24"/>
          <w:szCs w:val="24"/>
        </w:rPr>
      </w:pPr>
    </w:p>
    <w:p w14:paraId="762C2395" w14:textId="165DF947" w:rsidR="003E5210" w:rsidRDefault="003E5210" w:rsidP="00E20800">
      <w:pPr>
        <w:spacing w:after="0" w:line="276" w:lineRule="auto"/>
        <w:ind w:firstLine="708"/>
        <w:jc w:val="both"/>
        <w:rPr>
          <w:rFonts w:ascii="Calisto MT" w:eastAsia="Arial" w:hAnsi="Calisto MT" w:cs="Arial"/>
          <w:sz w:val="24"/>
          <w:szCs w:val="24"/>
        </w:rPr>
      </w:pPr>
    </w:p>
    <w:p w14:paraId="2E30CCDF" w14:textId="213043B5" w:rsidR="003E5210" w:rsidRDefault="003E5210" w:rsidP="00E20800">
      <w:pPr>
        <w:spacing w:after="0" w:line="276" w:lineRule="auto"/>
        <w:ind w:firstLine="708"/>
        <w:jc w:val="both"/>
        <w:rPr>
          <w:rFonts w:ascii="Calisto MT" w:eastAsia="Arial" w:hAnsi="Calisto MT" w:cs="Arial"/>
          <w:sz w:val="24"/>
          <w:szCs w:val="24"/>
        </w:rPr>
      </w:pPr>
    </w:p>
    <w:p w14:paraId="53A22F2D" w14:textId="0FF8A293" w:rsidR="003E5210" w:rsidRDefault="003E5210" w:rsidP="00E20800">
      <w:pPr>
        <w:spacing w:after="0" w:line="276" w:lineRule="auto"/>
        <w:ind w:firstLine="708"/>
        <w:jc w:val="both"/>
        <w:rPr>
          <w:rFonts w:ascii="Calisto MT" w:eastAsia="Arial" w:hAnsi="Calisto MT" w:cs="Arial"/>
          <w:sz w:val="24"/>
          <w:szCs w:val="24"/>
        </w:rPr>
      </w:pPr>
    </w:p>
    <w:p w14:paraId="508190FB" w14:textId="15A3D423" w:rsidR="003E5210" w:rsidRDefault="003E5210" w:rsidP="00E20800">
      <w:pPr>
        <w:spacing w:after="0" w:line="276" w:lineRule="auto"/>
        <w:ind w:firstLine="708"/>
        <w:jc w:val="both"/>
        <w:rPr>
          <w:rFonts w:ascii="Calisto MT" w:eastAsia="Arial" w:hAnsi="Calisto MT" w:cs="Arial"/>
          <w:sz w:val="24"/>
          <w:szCs w:val="24"/>
        </w:rPr>
      </w:pPr>
    </w:p>
    <w:p w14:paraId="490E0C38" w14:textId="3AF7A174" w:rsidR="003E5210" w:rsidRDefault="003E5210" w:rsidP="00E20800">
      <w:pPr>
        <w:spacing w:after="0" w:line="276" w:lineRule="auto"/>
        <w:ind w:firstLine="708"/>
        <w:jc w:val="both"/>
        <w:rPr>
          <w:rFonts w:ascii="Calisto MT" w:eastAsia="Arial" w:hAnsi="Calisto MT" w:cs="Arial"/>
          <w:sz w:val="24"/>
          <w:szCs w:val="24"/>
        </w:rPr>
      </w:pPr>
    </w:p>
    <w:p w14:paraId="48F9A234" w14:textId="2BD06E2C" w:rsidR="003E5210" w:rsidRDefault="003E5210" w:rsidP="00E20800">
      <w:pPr>
        <w:spacing w:after="0" w:line="276" w:lineRule="auto"/>
        <w:ind w:firstLine="708"/>
        <w:jc w:val="both"/>
        <w:rPr>
          <w:rFonts w:ascii="Calisto MT" w:eastAsia="Arial" w:hAnsi="Calisto MT" w:cs="Arial"/>
          <w:sz w:val="24"/>
          <w:szCs w:val="24"/>
        </w:rPr>
      </w:pPr>
    </w:p>
    <w:p w14:paraId="761F5A2F" w14:textId="2BD3B2DD" w:rsidR="003E5210" w:rsidRDefault="003E5210" w:rsidP="00E20800">
      <w:pPr>
        <w:spacing w:after="0" w:line="276" w:lineRule="auto"/>
        <w:ind w:firstLine="708"/>
        <w:jc w:val="both"/>
        <w:rPr>
          <w:rFonts w:ascii="Calisto MT" w:eastAsia="Arial" w:hAnsi="Calisto MT" w:cs="Arial"/>
          <w:sz w:val="24"/>
          <w:szCs w:val="24"/>
        </w:rPr>
      </w:pPr>
    </w:p>
    <w:p w14:paraId="37A10CAE" w14:textId="77777777" w:rsidR="00F3141B" w:rsidRPr="00E20800" w:rsidRDefault="00F3141B" w:rsidP="00F3141B">
      <w:pPr>
        <w:jc w:val="center"/>
        <w:rPr>
          <w:rFonts w:ascii="Calisto MT" w:eastAsia="Arial" w:hAnsi="Calisto MT" w:cs="Arial"/>
          <w:b/>
          <w:sz w:val="24"/>
          <w:szCs w:val="24"/>
        </w:rPr>
      </w:pPr>
      <w:r w:rsidRPr="00E20800">
        <w:rPr>
          <w:rFonts w:ascii="Calisto MT" w:eastAsia="Arial" w:hAnsi="Calisto MT" w:cs="Arial"/>
          <w:b/>
          <w:sz w:val="24"/>
          <w:szCs w:val="24"/>
        </w:rPr>
        <w:lastRenderedPageBreak/>
        <w:t>Decreto.</w:t>
      </w:r>
    </w:p>
    <w:p w14:paraId="17A3C3CE" w14:textId="17854EFD" w:rsidR="00666531" w:rsidRDefault="00F3141B" w:rsidP="00666531">
      <w:pPr>
        <w:jc w:val="both"/>
        <w:rPr>
          <w:rFonts w:ascii="Calisto MT" w:eastAsia="Arial" w:hAnsi="Calisto MT" w:cs="Arial"/>
          <w:b/>
          <w:sz w:val="24"/>
          <w:szCs w:val="24"/>
        </w:rPr>
      </w:pPr>
      <w:r w:rsidRPr="00E20800">
        <w:rPr>
          <w:rFonts w:ascii="Calisto MT" w:eastAsia="Arial" w:hAnsi="Calisto MT" w:cs="Arial"/>
          <w:b/>
          <w:sz w:val="24"/>
          <w:szCs w:val="24"/>
        </w:rPr>
        <w:t xml:space="preserve">Por el que se reforma </w:t>
      </w:r>
      <w:r w:rsidR="00666531" w:rsidRPr="00666531">
        <w:rPr>
          <w:rFonts w:ascii="Calisto MT" w:eastAsia="Arial" w:hAnsi="Calisto MT" w:cs="Arial"/>
          <w:b/>
          <w:sz w:val="24"/>
          <w:szCs w:val="24"/>
        </w:rPr>
        <w:t>la Ley de Gobierno del Poder Legislativo y el Reglamento de la Ley de Gobierno del Poder Legislativo, ambos del Estado de Yucatán, en materia de iniciativas preferentes y celeridad legislativa</w:t>
      </w:r>
      <w:r w:rsidR="00666531">
        <w:rPr>
          <w:rFonts w:ascii="Calisto MT" w:eastAsia="Arial" w:hAnsi="Calisto MT" w:cs="Arial"/>
          <w:b/>
          <w:sz w:val="24"/>
          <w:szCs w:val="24"/>
        </w:rPr>
        <w:t>.</w:t>
      </w:r>
    </w:p>
    <w:p w14:paraId="6637E751" w14:textId="77777777" w:rsidR="00666531" w:rsidRDefault="00666531" w:rsidP="00666531">
      <w:pPr>
        <w:jc w:val="both"/>
        <w:rPr>
          <w:rFonts w:ascii="Calisto MT" w:eastAsia="Arial" w:hAnsi="Calisto MT" w:cs="Arial"/>
          <w:b/>
          <w:sz w:val="24"/>
          <w:szCs w:val="24"/>
        </w:rPr>
      </w:pPr>
    </w:p>
    <w:p w14:paraId="2E385735" w14:textId="4DF35DF2" w:rsidR="00F3141B" w:rsidRPr="00C31E72" w:rsidRDefault="00F3141B" w:rsidP="00666531">
      <w:pPr>
        <w:jc w:val="both"/>
        <w:rPr>
          <w:rFonts w:ascii="Calisto MT" w:eastAsia="Arial" w:hAnsi="Calisto MT" w:cs="Arial"/>
          <w:bCs/>
          <w:sz w:val="24"/>
          <w:szCs w:val="24"/>
        </w:rPr>
      </w:pPr>
      <w:r w:rsidRPr="00E20800">
        <w:rPr>
          <w:rFonts w:ascii="Calisto MT" w:eastAsia="Arial" w:hAnsi="Calisto MT" w:cs="Arial"/>
          <w:b/>
          <w:sz w:val="24"/>
          <w:szCs w:val="24"/>
        </w:rPr>
        <w:t>Artículo</w:t>
      </w:r>
      <w:r w:rsidR="00E20800" w:rsidRPr="00E20800">
        <w:rPr>
          <w:rFonts w:ascii="Calisto MT" w:eastAsia="Arial" w:hAnsi="Calisto MT" w:cs="Arial"/>
          <w:b/>
          <w:sz w:val="24"/>
          <w:szCs w:val="24"/>
        </w:rPr>
        <w:t xml:space="preserve"> </w:t>
      </w:r>
      <w:r w:rsidR="00666531">
        <w:rPr>
          <w:rFonts w:ascii="Calisto MT" w:eastAsia="Arial" w:hAnsi="Calisto MT" w:cs="Arial"/>
          <w:b/>
          <w:sz w:val="24"/>
          <w:szCs w:val="24"/>
        </w:rPr>
        <w:t>primero</w:t>
      </w:r>
      <w:r w:rsidRPr="00E20800">
        <w:rPr>
          <w:rFonts w:ascii="Calisto MT" w:eastAsia="Arial" w:hAnsi="Calisto MT" w:cs="Arial"/>
          <w:b/>
          <w:sz w:val="24"/>
          <w:szCs w:val="24"/>
        </w:rPr>
        <w:t xml:space="preserve">. </w:t>
      </w:r>
      <w:r w:rsidRPr="00C31E72">
        <w:rPr>
          <w:rFonts w:ascii="Calisto MT" w:eastAsia="Arial" w:hAnsi="Calisto MT" w:cs="Arial"/>
          <w:bCs/>
          <w:sz w:val="24"/>
          <w:szCs w:val="24"/>
        </w:rPr>
        <w:t>Se reforma</w:t>
      </w:r>
      <w:r w:rsidR="00E20800" w:rsidRPr="00C31E72">
        <w:rPr>
          <w:rFonts w:ascii="Calisto MT" w:eastAsia="Arial" w:hAnsi="Calisto MT" w:cs="Arial"/>
          <w:bCs/>
          <w:sz w:val="24"/>
          <w:szCs w:val="24"/>
        </w:rPr>
        <w:t xml:space="preserve"> la fracción </w:t>
      </w:r>
      <w:r w:rsidR="00666531" w:rsidRPr="00C31E72">
        <w:rPr>
          <w:rFonts w:ascii="Calisto MT" w:eastAsia="Arial" w:hAnsi="Calisto MT" w:cs="Arial"/>
          <w:bCs/>
          <w:sz w:val="24"/>
          <w:szCs w:val="24"/>
        </w:rPr>
        <w:t>II</w:t>
      </w:r>
      <w:r w:rsidR="00E20800" w:rsidRPr="00C31E72">
        <w:rPr>
          <w:rFonts w:ascii="Calisto MT" w:eastAsia="Arial" w:hAnsi="Calisto MT" w:cs="Arial"/>
          <w:bCs/>
          <w:sz w:val="24"/>
          <w:szCs w:val="24"/>
        </w:rPr>
        <w:t>I</w:t>
      </w:r>
      <w:r w:rsidR="00666531" w:rsidRPr="00C31E72">
        <w:rPr>
          <w:rFonts w:ascii="Calisto MT" w:eastAsia="Arial" w:hAnsi="Calisto MT" w:cs="Arial"/>
          <w:bCs/>
          <w:sz w:val="24"/>
          <w:szCs w:val="24"/>
        </w:rPr>
        <w:t>, y se le adiciona un último párrafo al artículo 17 Bis; se reforma la fracción VIII del artículo 44; y se reforma el primer párrafo</w:t>
      </w:r>
      <w:r w:rsidR="00C31E72" w:rsidRPr="00C31E72">
        <w:rPr>
          <w:rFonts w:ascii="Calisto MT" w:eastAsia="Arial" w:hAnsi="Calisto MT" w:cs="Arial"/>
          <w:bCs/>
          <w:sz w:val="24"/>
          <w:szCs w:val="24"/>
        </w:rPr>
        <w:t xml:space="preserve"> y se le adiciona un segundo párrafo al artículo 47 Bis, todos de la Ley de Gobierno del Poder Legislativo del Estado de Yucatán, </w:t>
      </w:r>
      <w:r w:rsidRPr="00C31E72">
        <w:rPr>
          <w:rFonts w:ascii="Calisto MT" w:eastAsia="Arial" w:hAnsi="Calisto MT" w:cs="Arial"/>
          <w:bCs/>
          <w:sz w:val="24"/>
          <w:szCs w:val="24"/>
        </w:rPr>
        <w:t>para quedar como sigue:</w:t>
      </w:r>
    </w:p>
    <w:p w14:paraId="67004E73" w14:textId="77777777" w:rsidR="00C31E72" w:rsidRPr="00E20800" w:rsidRDefault="00C31E72" w:rsidP="00666531">
      <w:pPr>
        <w:jc w:val="both"/>
        <w:rPr>
          <w:rFonts w:ascii="Calisto MT" w:eastAsia="Arial" w:hAnsi="Calisto MT"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8490"/>
        <w:gridCol w:w="127"/>
      </w:tblGrid>
      <w:tr w:rsidR="00C31E72" w:rsidRPr="003114E0" w14:paraId="5C097B34" w14:textId="77777777" w:rsidTr="00C31E72">
        <w:tc>
          <w:tcPr>
            <w:tcW w:w="8632" w:type="dxa"/>
            <w:gridSpan w:val="3"/>
          </w:tcPr>
          <w:p w14:paraId="1BFCD6C0" w14:textId="77777777" w:rsidR="00C31E72" w:rsidRPr="003114E0" w:rsidRDefault="00C31E72" w:rsidP="00C31E72">
            <w:pPr>
              <w:jc w:val="both"/>
              <w:rPr>
                <w:rFonts w:ascii="Calisto MT" w:hAnsi="Calisto MT"/>
                <w:sz w:val="24"/>
                <w:szCs w:val="24"/>
              </w:rPr>
            </w:pPr>
            <w:r w:rsidRPr="003114E0">
              <w:rPr>
                <w:rFonts w:ascii="Calisto MT" w:hAnsi="Calisto MT"/>
                <w:b/>
                <w:bCs/>
                <w:sz w:val="24"/>
                <w:szCs w:val="24"/>
              </w:rPr>
              <w:t>Artículo 17 Bis. -</w:t>
            </w:r>
            <w:r w:rsidRPr="003114E0">
              <w:rPr>
                <w:rFonts w:ascii="Calisto MT" w:hAnsi="Calisto MT"/>
                <w:sz w:val="24"/>
                <w:szCs w:val="24"/>
              </w:rPr>
              <w:t xml:space="preserve"> …</w:t>
            </w:r>
          </w:p>
          <w:p w14:paraId="4DC73F51" w14:textId="77777777" w:rsidR="00C31E72" w:rsidRPr="003114E0" w:rsidRDefault="00C31E72" w:rsidP="00C31E72">
            <w:pPr>
              <w:jc w:val="both"/>
              <w:rPr>
                <w:rFonts w:ascii="Calisto MT" w:hAnsi="Calisto MT"/>
                <w:sz w:val="24"/>
                <w:szCs w:val="24"/>
              </w:rPr>
            </w:pPr>
          </w:p>
          <w:p w14:paraId="6FD4EFC6" w14:textId="77777777" w:rsidR="00C31E72" w:rsidRPr="003114E0" w:rsidRDefault="00C31E72" w:rsidP="00C31E72">
            <w:pPr>
              <w:jc w:val="both"/>
              <w:rPr>
                <w:rFonts w:ascii="Calisto MT" w:hAnsi="Calisto MT"/>
                <w:sz w:val="24"/>
                <w:szCs w:val="24"/>
              </w:rPr>
            </w:pPr>
          </w:p>
          <w:p w14:paraId="074E76C6"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I y II … </w:t>
            </w:r>
          </w:p>
          <w:p w14:paraId="682F517C" w14:textId="77777777" w:rsidR="00C31E72" w:rsidRPr="003114E0" w:rsidRDefault="00C31E72" w:rsidP="00C31E72">
            <w:pPr>
              <w:jc w:val="both"/>
              <w:rPr>
                <w:rFonts w:ascii="Calisto MT" w:hAnsi="Calisto MT"/>
                <w:sz w:val="24"/>
                <w:szCs w:val="24"/>
              </w:rPr>
            </w:pPr>
          </w:p>
          <w:p w14:paraId="0A5EF78F"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III. Por acuerdo de la Junta de Gobierno y Coordinación Política, considerando las iniciativas seleccionadas por las Fracciones y Representaciones Legislativas, así como </w:t>
            </w:r>
            <w:r w:rsidRPr="003114E0">
              <w:rPr>
                <w:rFonts w:ascii="Calisto MT" w:hAnsi="Calisto MT"/>
                <w:b/>
                <w:bCs/>
                <w:sz w:val="24"/>
                <w:szCs w:val="24"/>
              </w:rPr>
              <w:t>las Presidencias de</w:t>
            </w:r>
            <w:r w:rsidRPr="003114E0">
              <w:rPr>
                <w:rFonts w:ascii="Calisto MT" w:hAnsi="Calisto MT"/>
                <w:sz w:val="24"/>
                <w:szCs w:val="24"/>
              </w:rPr>
              <w:t xml:space="preserve"> las Comisiones y con la posterior aprobación del Pleno del Congreso y en sus recesos la Diputación Permanente</w:t>
            </w:r>
          </w:p>
          <w:p w14:paraId="784BE005" w14:textId="77777777" w:rsidR="00C31E72" w:rsidRPr="003114E0" w:rsidRDefault="00C31E72" w:rsidP="00C31E72">
            <w:pPr>
              <w:jc w:val="both"/>
              <w:rPr>
                <w:rFonts w:ascii="Calisto MT" w:hAnsi="Calisto MT"/>
                <w:sz w:val="24"/>
                <w:szCs w:val="24"/>
              </w:rPr>
            </w:pPr>
          </w:p>
          <w:p w14:paraId="11DE0D11" w14:textId="77777777" w:rsidR="00C31E72" w:rsidRPr="003114E0" w:rsidRDefault="00C31E72" w:rsidP="00C31E72">
            <w:pPr>
              <w:jc w:val="both"/>
              <w:rPr>
                <w:rFonts w:ascii="Calisto MT" w:hAnsi="Calisto MT"/>
                <w:b/>
                <w:bCs/>
                <w:sz w:val="24"/>
                <w:szCs w:val="24"/>
              </w:rPr>
            </w:pPr>
            <w:r w:rsidRPr="003114E0">
              <w:rPr>
                <w:rFonts w:ascii="Calisto MT" w:hAnsi="Calisto MT"/>
                <w:b/>
                <w:bCs/>
                <w:sz w:val="24"/>
                <w:szCs w:val="24"/>
              </w:rPr>
              <w:t xml:space="preserve">Las iniciativas seleccionadas, tendrán el carácter de preferentes y deberán ser dictaminadas y resueltas por el Pleno dentro del primer periodo ordinario de sesiones del primer año del ejercicio constitucional del año de la legislatura que se trate. </w:t>
            </w:r>
          </w:p>
          <w:p w14:paraId="0EA7F25C" w14:textId="77777777" w:rsidR="00C31E72" w:rsidRPr="003114E0" w:rsidRDefault="00C31E72" w:rsidP="00C31E72">
            <w:pPr>
              <w:jc w:val="both"/>
              <w:rPr>
                <w:rFonts w:ascii="Calisto MT" w:hAnsi="Calisto MT"/>
                <w:sz w:val="24"/>
                <w:szCs w:val="24"/>
              </w:rPr>
            </w:pPr>
          </w:p>
        </w:tc>
      </w:tr>
      <w:tr w:rsidR="00C31E72" w:rsidRPr="003114E0" w14:paraId="7E5D42A4" w14:textId="77777777" w:rsidTr="00C31E72">
        <w:tc>
          <w:tcPr>
            <w:tcW w:w="8632" w:type="dxa"/>
            <w:gridSpan w:val="3"/>
          </w:tcPr>
          <w:p w14:paraId="4BBEF04B" w14:textId="77777777" w:rsidR="00C31E72" w:rsidRPr="003114E0" w:rsidRDefault="00C31E72" w:rsidP="00C31E72">
            <w:pPr>
              <w:jc w:val="both"/>
              <w:rPr>
                <w:rFonts w:ascii="Calisto MT" w:hAnsi="Calisto MT"/>
                <w:sz w:val="24"/>
                <w:szCs w:val="24"/>
              </w:rPr>
            </w:pPr>
            <w:r w:rsidRPr="003114E0">
              <w:rPr>
                <w:rFonts w:ascii="Calisto MT" w:hAnsi="Calisto MT"/>
                <w:b/>
                <w:bCs/>
                <w:sz w:val="24"/>
                <w:szCs w:val="24"/>
              </w:rPr>
              <w:t>Artículo 44.-</w:t>
            </w:r>
            <w:r w:rsidRPr="003114E0">
              <w:rPr>
                <w:rFonts w:ascii="Calisto MT" w:hAnsi="Calisto MT"/>
                <w:sz w:val="24"/>
                <w:szCs w:val="24"/>
              </w:rPr>
              <w:t xml:space="preserve"> …</w:t>
            </w:r>
          </w:p>
          <w:p w14:paraId="77153BB1" w14:textId="77777777" w:rsidR="00C31E72" w:rsidRPr="003114E0" w:rsidRDefault="00C31E72" w:rsidP="00C31E72">
            <w:pPr>
              <w:jc w:val="both"/>
              <w:rPr>
                <w:rFonts w:ascii="Calisto MT" w:hAnsi="Calisto MT"/>
                <w:sz w:val="24"/>
                <w:szCs w:val="24"/>
              </w:rPr>
            </w:pPr>
          </w:p>
          <w:p w14:paraId="089FBBEC"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 I.- a la VII. … </w:t>
            </w:r>
          </w:p>
          <w:p w14:paraId="72F8EFF3" w14:textId="77777777" w:rsidR="00C31E72" w:rsidRPr="003114E0" w:rsidRDefault="00C31E72" w:rsidP="00C31E72">
            <w:pPr>
              <w:jc w:val="both"/>
              <w:rPr>
                <w:rFonts w:ascii="Calisto MT" w:hAnsi="Calisto MT"/>
                <w:sz w:val="24"/>
                <w:szCs w:val="24"/>
              </w:rPr>
            </w:pPr>
          </w:p>
          <w:p w14:paraId="64BBC75C"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 </w:t>
            </w:r>
            <w:r w:rsidRPr="003114E0">
              <w:rPr>
                <w:rFonts w:ascii="Calisto MT" w:hAnsi="Calisto MT"/>
                <w:b/>
                <w:bCs/>
                <w:sz w:val="24"/>
                <w:szCs w:val="24"/>
              </w:rPr>
              <w:t>VIII.-</w:t>
            </w:r>
            <w:r w:rsidRPr="003114E0">
              <w:rPr>
                <w:rFonts w:ascii="Calisto MT" w:hAnsi="Calisto MT"/>
                <w:sz w:val="24"/>
                <w:szCs w:val="24"/>
              </w:rPr>
              <w:t xml:space="preserve"> Dictaminar los asuntos que les sean turnados en los siguientes 45 días </w:t>
            </w:r>
            <w:r w:rsidRPr="003114E0">
              <w:rPr>
                <w:rFonts w:ascii="Calisto MT" w:hAnsi="Calisto MT"/>
                <w:b/>
                <w:bCs/>
                <w:sz w:val="24"/>
                <w:szCs w:val="24"/>
              </w:rPr>
              <w:t>naturales</w:t>
            </w:r>
            <w:r w:rsidRPr="003114E0">
              <w:rPr>
                <w:rFonts w:ascii="Calisto MT" w:hAnsi="Calisto MT"/>
                <w:sz w:val="24"/>
                <w:szCs w:val="24"/>
              </w:rPr>
              <w:t xml:space="preserve">, de no ser esto posible, el </w:t>
            </w:r>
            <w:proofErr w:type="gramStart"/>
            <w:r w:rsidRPr="003114E0">
              <w:rPr>
                <w:rFonts w:ascii="Calisto MT" w:hAnsi="Calisto MT"/>
                <w:sz w:val="24"/>
                <w:szCs w:val="24"/>
              </w:rPr>
              <w:t>Presidente</w:t>
            </w:r>
            <w:proofErr w:type="gramEnd"/>
            <w:r w:rsidRPr="003114E0">
              <w:rPr>
                <w:rFonts w:ascii="Calisto MT" w:hAnsi="Calisto MT"/>
                <w:sz w:val="24"/>
                <w:szCs w:val="24"/>
              </w:rPr>
              <w:t xml:space="preserve"> de la Comisión podrá solicitar una </w:t>
            </w:r>
            <w:r w:rsidRPr="003114E0">
              <w:rPr>
                <w:rFonts w:ascii="Calisto MT" w:hAnsi="Calisto MT"/>
                <w:b/>
                <w:bCs/>
                <w:sz w:val="24"/>
                <w:szCs w:val="24"/>
              </w:rPr>
              <w:t>sola</w:t>
            </w:r>
            <w:r w:rsidRPr="003114E0">
              <w:rPr>
                <w:rFonts w:ascii="Calisto MT" w:hAnsi="Calisto MT"/>
                <w:sz w:val="24"/>
                <w:szCs w:val="24"/>
              </w:rPr>
              <w:t xml:space="preserve"> prórroga al Congreso hasta por un término igual; </w:t>
            </w:r>
          </w:p>
          <w:p w14:paraId="12DBFE99" w14:textId="77777777" w:rsidR="00C31E72" w:rsidRPr="003114E0" w:rsidRDefault="00C31E72" w:rsidP="00C31E72">
            <w:pPr>
              <w:jc w:val="both"/>
              <w:rPr>
                <w:rFonts w:ascii="Calisto MT" w:hAnsi="Calisto MT"/>
                <w:sz w:val="24"/>
                <w:szCs w:val="24"/>
              </w:rPr>
            </w:pPr>
          </w:p>
          <w:p w14:paraId="3B19AEFF"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IX.- a la XI.- … </w:t>
            </w:r>
          </w:p>
          <w:p w14:paraId="1CC2F5D2" w14:textId="11CE86E5" w:rsidR="00C31E72" w:rsidRPr="003114E0" w:rsidRDefault="00C31E72" w:rsidP="00C31E72">
            <w:pPr>
              <w:jc w:val="both"/>
              <w:rPr>
                <w:rFonts w:ascii="Calisto MT" w:hAnsi="Calisto MT"/>
                <w:sz w:val="24"/>
                <w:szCs w:val="24"/>
              </w:rPr>
            </w:pPr>
          </w:p>
        </w:tc>
      </w:tr>
      <w:tr w:rsidR="00C31E72" w:rsidRPr="003114E0" w14:paraId="4246B16D" w14:textId="77777777" w:rsidTr="00C31E72">
        <w:tc>
          <w:tcPr>
            <w:tcW w:w="8632" w:type="dxa"/>
            <w:gridSpan w:val="3"/>
          </w:tcPr>
          <w:p w14:paraId="12F3479F" w14:textId="77777777" w:rsidR="00C31E72" w:rsidRPr="003114E0" w:rsidRDefault="00C31E72" w:rsidP="00C31E72">
            <w:pPr>
              <w:jc w:val="both"/>
              <w:rPr>
                <w:rFonts w:ascii="Calisto MT" w:hAnsi="Calisto MT"/>
                <w:b/>
                <w:bCs/>
                <w:sz w:val="24"/>
                <w:szCs w:val="24"/>
              </w:rPr>
            </w:pPr>
          </w:p>
          <w:p w14:paraId="1A0F6319" w14:textId="77777777" w:rsidR="00C31E72" w:rsidRPr="003114E0" w:rsidRDefault="00C31E72" w:rsidP="00C31E72">
            <w:pPr>
              <w:jc w:val="both"/>
              <w:rPr>
                <w:rFonts w:ascii="Calisto MT" w:hAnsi="Calisto MT"/>
                <w:b/>
                <w:bCs/>
                <w:sz w:val="24"/>
                <w:szCs w:val="24"/>
              </w:rPr>
            </w:pPr>
            <w:r w:rsidRPr="003114E0">
              <w:rPr>
                <w:rFonts w:ascii="Calisto MT" w:hAnsi="Calisto MT"/>
                <w:b/>
                <w:bCs/>
                <w:sz w:val="24"/>
                <w:szCs w:val="24"/>
              </w:rPr>
              <w:t xml:space="preserve">Artículo 47 Bis. - Una vez instaladas e iniciados sus trabajos, las Comisiones, harán una revisión de los temas que le fueron turnados por todas las Legislaturas anteriores con la finalidad de verificar si quedaron asuntos pendientes por tramitar, estudiar, informar y en especial dictaminar, siendo que, en caso de existir algún asunto rezagado, citará a sus integrantes a sesionar en un plazo no </w:t>
            </w:r>
            <w:r w:rsidRPr="003114E0">
              <w:rPr>
                <w:rFonts w:ascii="Calisto MT" w:hAnsi="Calisto MT"/>
                <w:b/>
                <w:bCs/>
                <w:sz w:val="24"/>
                <w:szCs w:val="24"/>
              </w:rPr>
              <w:lastRenderedPageBreak/>
              <w:t>mayor de cinco días con la finalidad de cumplir con lo establecido en esta Ley y su Reglamento.</w:t>
            </w:r>
          </w:p>
          <w:p w14:paraId="5B5982BB" w14:textId="77777777" w:rsidR="00C31E72" w:rsidRPr="003114E0" w:rsidRDefault="00C31E72" w:rsidP="00C31E72">
            <w:pPr>
              <w:jc w:val="both"/>
              <w:rPr>
                <w:rFonts w:ascii="Calisto MT" w:hAnsi="Calisto MT"/>
                <w:b/>
                <w:bCs/>
                <w:sz w:val="24"/>
                <w:szCs w:val="24"/>
              </w:rPr>
            </w:pPr>
          </w:p>
          <w:p w14:paraId="13F9392C" w14:textId="7ABCF293" w:rsidR="00C31E72" w:rsidRDefault="00C31E72" w:rsidP="00C31E72">
            <w:pPr>
              <w:jc w:val="both"/>
              <w:rPr>
                <w:rFonts w:ascii="Calisto MT" w:hAnsi="Calisto MT"/>
                <w:b/>
                <w:bCs/>
                <w:sz w:val="24"/>
                <w:szCs w:val="24"/>
              </w:rPr>
            </w:pPr>
            <w:r w:rsidRPr="003114E0">
              <w:rPr>
                <w:rFonts w:ascii="Calisto MT" w:hAnsi="Calisto MT"/>
                <w:b/>
                <w:bCs/>
                <w:sz w:val="24"/>
                <w:szCs w:val="24"/>
              </w:rPr>
              <w:t xml:space="preserve">La presidencia de la comisión deberá informar a la Junta de Gobierno y Coordinación Política de aquellas iniciativas que habrán de considerarse preferentes para abordarse en términos del artículo 17 bis de la presente ley. </w:t>
            </w:r>
          </w:p>
          <w:p w14:paraId="3DB2E4F1" w14:textId="1305CEFD" w:rsidR="003114E0" w:rsidRDefault="003114E0" w:rsidP="00C31E72">
            <w:pPr>
              <w:jc w:val="both"/>
              <w:rPr>
                <w:rFonts w:ascii="Calisto MT" w:hAnsi="Calisto MT"/>
                <w:b/>
                <w:bCs/>
                <w:sz w:val="24"/>
                <w:szCs w:val="24"/>
              </w:rPr>
            </w:pPr>
          </w:p>
          <w:p w14:paraId="60E286CA" w14:textId="77777777" w:rsidR="003114E0" w:rsidRPr="003114E0" w:rsidRDefault="003114E0" w:rsidP="00C31E72">
            <w:pPr>
              <w:jc w:val="both"/>
              <w:rPr>
                <w:rFonts w:ascii="Calisto MT" w:hAnsi="Calisto MT"/>
                <w:b/>
                <w:bCs/>
                <w:sz w:val="24"/>
                <w:szCs w:val="24"/>
              </w:rPr>
            </w:pPr>
          </w:p>
          <w:p w14:paraId="709F6DDF" w14:textId="1659583B" w:rsidR="00C31E72" w:rsidRPr="003114E0" w:rsidRDefault="00C31E72" w:rsidP="00C31E72">
            <w:pPr>
              <w:jc w:val="both"/>
              <w:rPr>
                <w:rFonts w:ascii="Calisto MT" w:eastAsia="Arial" w:hAnsi="Calisto MT" w:cs="Arial"/>
                <w:bCs/>
                <w:sz w:val="24"/>
                <w:szCs w:val="24"/>
              </w:rPr>
            </w:pPr>
            <w:r w:rsidRPr="003114E0">
              <w:rPr>
                <w:rFonts w:ascii="Calisto MT" w:eastAsia="Arial" w:hAnsi="Calisto MT" w:cs="Arial"/>
                <w:b/>
                <w:sz w:val="24"/>
                <w:szCs w:val="24"/>
              </w:rPr>
              <w:t xml:space="preserve">Artículo segundo. </w:t>
            </w:r>
            <w:r w:rsidRPr="003114E0">
              <w:rPr>
                <w:rFonts w:ascii="Calisto MT" w:eastAsia="Arial" w:hAnsi="Calisto MT" w:cs="Arial"/>
                <w:bCs/>
                <w:sz w:val="24"/>
                <w:szCs w:val="24"/>
              </w:rPr>
              <w:t>Se deroga el artículo 69 Bis; y se reforman el párrafo segundo y tercero del artículo 74; todos del Reglamento de la Ley de Gobierno del Poder Legislativo del Estado de Yucatán, para quedar como sigue:</w:t>
            </w:r>
          </w:p>
          <w:p w14:paraId="5B12FC6A" w14:textId="77777777" w:rsidR="00C31E72" w:rsidRPr="003114E0" w:rsidRDefault="00C31E72" w:rsidP="00C31E72">
            <w:pPr>
              <w:jc w:val="both"/>
              <w:rPr>
                <w:rFonts w:ascii="Calisto MT" w:hAnsi="Calisto MT"/>
                <w:b/>
                <w:bCs/>
                <w:sz w:val="24"/>
                <w:szCs w:val="24"/>
              </w:rPr>
            </w:pPr>
          </w:p>
          <w:p w14:paraId="026A4787" w14:textId="77777777" w:rsidR="00C31E72" w:rsidRPr="003114E0" w:rsidRDefault="00C31E72" w:rsidP="00C31E72">
            <w:pPr>
              <w:jc w:val="both"/>
              <w:rPr>
                <w:rFonts w:ascii="Calisto MT" w:hAnsi="Calisto MT"/>
                <w:b/>
                <w:bCs/>
                <w:sz w:val="24"/>
                <w:szCs w:val="24"/>
              </w:rPr>
            </w:pPr>
          </w:p>
        </w:tc>
      </w:tr>
      <w:tr w:rsidR="00C31E72" w:rsidRPr="003114E0" w14:paraId="6CCB10D2" w14:textId="77777777" w:rsidTr="00C31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27" w:type="dxa"/>
        </w:trPr>
        <w:tc>
          <w:tcPr>
            <w:tcW w:w="8490" w:type="dxa"/>
            <w:tcBorders>
              <w:top w:val="nil"/>
              <w:left w:val="nil"/>
              <w:bottom w:val="nil"/>
              <w:right w:val="nil"/>
            </w:tcBorders>
          </w:tcPr>
          <w:p w14:paraId="2CB421E1" w14:textId="77777777" w:rsidR="00C31E72" w:rsidRPr="003114E0" w:rsidRDefault="00C31E72" w:rsidP="00C31E72">
            <w:pPr>
              <w:spacing w:before="100" w:line="276" w:lineRule="auto"/>
              <w:jc w:val="both"/>
              <w:rPr>
                <w:rFonts w:ascii="Calisto MT" w:hAnsi="Calisto MT"/>
                <w:sz w:val="24"/>
                <w:szCs w:val="24"/>
              </w:rPr>
            </w:pPr>
            <w:r w:rsidRPr="003114E0">
              <w:rPr>
                <w:rFonts w:ascii="Calisto MT" w:hAnsi="Calisto MT"/>
                <w:b/>
                <w:bCs/>
                <w:sz w:val="24"/>
                <w:szCs w:val="24"/>
              </w:rPr>
              <w:lastRenderedPageBreak/>
              <w:t>Artículo 69 Bis.</w:t>
            </w:r>
            <w:r w:rsidRPr="003114E0">
              <w:rPr>
                <w:rFonts w:ascii="Calisto MT" w:hAnsi="Calisto MT"/>
                <w:sz w:val="24"/>
                <w:szCs w:val="24"/>
              </w:rPr>
              <w:t xml:space="preserve"> Se deroga</w:t>
            </w:r>
          </w:p>
          <w:p w14:paraId="6431FD30" w14:textId="62DBFE35" w:rsidR="00C31E72" w:rsidRPr="003114E0" w:rsidRDefault="00C31E72" w:rsidP="00C31E72">
            <w:pPr>
              <w:spacing w:before="100" w:line="276" w:lineRule="auto"/>
              <w:jc w:val="both"/>
              <w:rPr>
                <w:rFonts w:ascii="Calisto MT" w:eastAsia="Arial" w:hAnsi="Calisto MT" w:cs="Arial"/>
                <w:b/>
                <w:sz w:val="24"/>
                <w:szCs w:val="24"/>
              </w:rPr>
            </w:pPr>
          </w:p>
        </w:tc>
      </w:tr>
      <w:tr w:rsidR="00C31E72" w:rsidRPr="003114E0" w14:paraId="4D32319D" w14:textId="77777777" w:rsidTr="00C31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27" w:type="dxa"/>
        </w:trPr>
        <w:tc>
          <w:tcPr>
            <w:tcW w:w="8490" w:type="dxa"/>
            <w:tcBorders>
              <w:top w:val="nil"/>
              <w:left w:val="nil"/>
              <w:bottom w:val="nil"/>
              <w:right w:val="nil"/>
            </w:tcBorders>
          </w:tcPr>
          <w:p w14:paraId="5AD2EE13" w14:textId="77777777" w:rsidR="00C31E72" w:rsidRPr="003114E0" w:rsidRDefault="00C31E72" w:rsidP="00C31E72">
            <w:pPr>
              <w:jc w:val="both"/>
              <w:rPr>
                <w:rFonts w:ascii="Calisto MT" w:hAnsi="Calisto MT"/>
                <w:sz w:val="24"/>
                <w:szCs w:val="24"/>
              </w:rPr>
            </w:pPr>
            <w:r w:rsidRPr="003114E0">
              <w:rPr>
                <w:rFonts w:ascii="Calisto MT" w:hAnsi="Calisto MT"/>
                <w:b/>
                <w:bCs/>
                <w:sz w:val="24"/>
                <w:szCs w:val="24"/>
              </w:rPr>
              <w:t>Artículo 74.-</w:t>
            </w:r>
            <w:r w:rsidRPr="003114E0">
              <w:rPr>
                <w:rFonts w:ascii="Calisto MT" w:hAnsi="Calisto MT"/>
                <w:sz w:val="24"/>
                <w:szCs w:val="24"/>
              </w:rPr>
              <w:t xml:space="preserve"> …</w:t>
            </w:r>
          </w:p>
          <w:p w14:paraId="69042B49" w14:textId="77777777" w:rsidR="00C31E72" w:rsidRPr="003114E0" w:rsidRDefault="00C31E72" w:rsidP="00C31E72">
            <w:pPr>
              <w:jc w:val="both"/>
              <w:rPr>
                <w:rFonts w:ascii="Calisto MT" w:hAnsi="Calisto MT"/>
                <w:sz w:val="24"/>
                <w:szCs w:val="24"/>
              </w:rPr>
            </w:pPr>
          </w:p>
          <w:p w14:paraId="313A9E5D"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La comisión o comisiones que tengan a su cargo dictaminar de algún asunto, tendrán un plazo de 45 días </w:t>
            </w:r>
            <w:r w:rsidRPr="003114E0">
              <w:rPr>
                <w:rFonts w:ascii="Calisto MT" w:hAnsi="Calisto MT"/>
                <w:b/>
                <w:bCs/>
                <w:sz w:val="24"/>
                <w:szCs w:val="24"/>
              </w:rPr>
              <w:t>naturales</w:t>
            </w:r>
            <w:r w:rsidRPr="003114E0">
              <w:rPr>
                <w:rFonts w:ascii="Calisto MT" w:hAnsi="Calisto MT"/>
                <w:sz w:val="24"/>
                <w:szCs w:val="24"/>
              </w:rPr>
              <w:t xml:space="preserve"> para emitir su resolución, contados a partir del día siguiente de que se distribuya de manera oficial en sesión de comisiones. De no ser posible emitir el dictamen dentro del término antes señalado, el </w:t>
            </w:r>
            <w:proofErr w:type="gramStart"/>
            <w:r w:rsidRPr="003114E0">
              <w:rPr>
                <w:rFonts w:ascii="Calisto MT" w:hAnsi="Calisto MT"/>
                <w:sz w:val="24"/>
                <w:szCs w:val="24"/>
              </w:rPr>
              <w:t>Presidente</w:t>
            </w:r>
            <w:proofErr w:type="gramEnd"/>
            <w:r w:rsidRPr="003114E0">
              <w:rPr>
                <w:rFonts w:ascii="Calisto MT" w:hAnsi="Calisto MT"/>
                <w:sz w:val="24"/>
                <w:szCs w:val="24"/>
              </w:rPr>
              <w:t xml:space="preserve"> de la Comisión podrá solicitar una </w:t>
            </w:r>
            <w:r w:rsidRPr="003114E0">
              <w:rPr>
                <w:rFonts w:ascii="Calisto MT" w:hAnsi="Calisto MT"/>
                <w:b/>
                <w:bCs/>
                <w:sz w:val="24"/>
                <w:szCs w:val="24"/>
              </w:rPr>
              <w:t>sola</w:t>
            </w:r>
            <w:r w:rsidRPr="003114E0">
              <w:rPr>
                <w:rFonts w:ascii="Calisto MT" w:hAnsi="Calisto MT"/>
                <w:sz w:val="24"/>
                <w:szCs w:val="24"/>
              </w:rPr>
              <w:t xml:space="preserve"> prórroga al Congreso hasta por un término igual. </w:t>
            </w:r>
          </w:p>
          <w:p w14:paraId="30DA17B9" w14:textId="77777777" w:rsidR="00C31E72" w:rsidRPr="003114E0" w:rsidRDefault="00C31E72" w:rsidP="00C31E72">
            <w:pPr>
              <w:jc w:val="both"/>
              <w:rPr>
                <w:rFonts w:ascii="Calisto MT" w:hAnsi="Calisto MT"/>
                <w:sz w:val="24"/>
                <w:szCs w:val="24"/>
              </w:rPr>
            </w:pPr>
          </w:p>
          <w:p w14:paraId="39CCE80D" w14:textId="77777777" w:rsidR="00C31E72" w:rsidRPr="003114E0" w:rsidRDefault="00C31E72" w:rsidP="00C31E72">
            <w:pPr>
              <w:jc w:val="both"/>
              <w:rPr>
                <w:rFonts w:ascii="Calisto MT" w:hAnsi="Calisto MT"/>
                <w:sz w:val="24"/>
                <w:szCs w:val="24"/>
              </w:rPr>
            </w:pPr>
            <w:r w:rsidRPr="003114E0">
              <w:rPr>
                <w:rFonts w:ascii="Calisto MT" w:hAnsi="Calisto MT"/>
                <w:sz w:val="24"/>
                <w:szCs w:val="24"/>
              </w:rPr>
              <w:t xml:space="preserve">Las iniciativas turnadas a una Comisión Permanente deberán ser distribuidas a sus integrantes en un plazo no mayor a </w:t>
            </w:r>
            <w:r w:rsidRPr="003114E0">
              <w:rPr>
                <w:rFonts w:ascii="Calisto MT" w:hAnsi="Calisto MT"/>
                <w:b/>
                <w:bCs/>
                <w:sz w:val="24"/>
                <w:szCs w:val="24"/>
              </w:rPr>
              <w:t xml:space="preserve">20 </w:t>
            </w:r>
            <w:r w:rsidRPr="003114E0">
              <w:rPr>
                <w:rFonts w:ascii="Calisto MT" w:hAnsi="Calisto MT"/>
                <w:sz w:val="24"/>
                <w:szCs w:val="24"/>
              </w:rPr>
              <w:t xml:space="preserve">días hábiles, contados a partir de su recepción. </w:t>
            </w:r>
          </w:p>
          <w:p w14:paraId="04EF1E62" w14:textId="77777777" w:rsidR="00C31E72" w:rsidRPr="003114E0" w:rsidRDefault="00C31E72" w:rsidP="00C31E72">
            <w:pPr>
              <w:jc w:val="both"/>
              <w:rPr>
                <w:rFonts w:ascii="Calisto MT" w:hAnsi="Calisto MT"/>
                <w:sz w:val="24"/>
                <w:szCs w:val="24"/>
              </w:rPr>
            </w:pPr>
          </w:p>
          <w:p w14:paraId="646D390A" w14:textId="77777777" w:rsidR="00C31E72" w:rsidRPr="003114E0" w:rsidRDefault="00C31E72" w:rsidP="00C31E72">
            <w:pPr>
              <w:spacing w:before="100" w:line="276" w:lineRule="auto"/>
              <w:jc w:val="both"/>
              <w:rPr>
                <w:rFonts w:ascii="Calisto MT" w:hAnsi="Calisto MT"/>
                <w:b/>
                <w:bCs/>
                <w:sz w:val="24"/>
                <w:szCs w:val="24"/>
              </w:rPr>
            </w:pPr>
            <w:r w:rsidRPr="003114E0">
              <w:rPr>
                <w:rFonts w:ascii="Calisto MT" w:hAnsi="Calisto MT"/>
                <w:sz w:val="24"/>
                <w:szCs w:val="24"/>
              </w:rPr>
              <w:t>…</w:t>
            </w:r>
          </w:p>
        </w:tc>
      </w:tr>
    </w:tbl>
    <w:p w14:paraId="6B1ADB36" w14:textId="77777777" w:rsidR="00C31E72" w:rsidRDefault="00C31E72" w:rsidP="00E20800">
      <w:pPr>
        <w:jc w:val="center"/>
        <w:rPr>
          <w:rFonts w:ascii="Calisto MT" w:eastAsia="Arial" w:hAnsi="Calisto MT" w:cs="Arial"/>
          <w:b/>
          <w:bCs/>
          <w:sz w:val="24"/>
          <w:szCs w:val="24"/>
        </w:rPr>
      </w:pPr>
    </w:p>
    <w:p w14:paraId="1D521210" w14:textId="79271343" w:rsidR="00E20800" w:rsidRPr="003E5210" w:rsidRDefault="00E20800" w:rsidP="00E20800">
      <w:pPr>
        <w:jc w:val="center"/>
        <w:rPr>
          <w:rFonts w:ascii="Calisto MT" w:eastAsia="Arial" w:hAnsi="Calisto MT" w:cs="Arial"/>
          <w:b/>
          <w:bCs/>
          <w:sz w:val="24"/>
          <w:szCs w:val="24"/>
        </w:rPr>
      </w:pPr>
      <w:r w:rsidRPr="003E5210">
        <w:rPr>
          <w:rFonts w:ascii="Calisto MT" w:eastAsia="Arial" w:hAnsi="Calisto MT" w:cs="Arial"/>
          <w:b/>
          <w:bCs/>
          <w:sz w:val="24"/>
          <w:szCs w:val="24"/>
        </w:rPr>
        <w:t>Artículos transitorios.</w:t>
      </w:r>
    </w:p>
    <w:p w14:paraId="5AEB5047" w14:textId="252B44BC" w:rsidR="003E5210" w:rsidRPr="003E5210" w:rsidRDefault="003E5210" w:rsidP="003E5210">
      <w:pPr>
        <w:rPr>
          <w:rFonts w:ascii="Calisto MT" w:eastAsia="Arial" w:hAnsi="Calisto MT" w:cs="Arial"/>
          <w:b/>
          <w:bCs/>
          <w:sz w:val="24"/>
          <w:szCs w:val="24"/>
        </w:rPr>
      </w:pPr>
      <w:r w:rsidRPr="003E5210">
        <w:rPr>
          <w:rFonts w:ascii="Calisto MT" w:eastAsia="Arial" w:hAnsi="Calisto MT" w:cs="Arial"/>
          <w:b/>
          <w:bCs/>
          <w:sz w:val="24"/>
          <w:szCs w:val="24"/>
        </w:rPr>
        <w:t>Entrada en vigor</w:t>
      </w:r>
    </w:p>
    <w:p w14:paraId="708BB366" w14:textId="07F8AC5A" w:rsidR="00E20800" w:rsidRDefault="00E20800" w:rsidP="00E20800">
      <w:pPr>
        <w:spacing w:after="0" w:line="240" w:lineRule="auto"/>
        <w:jc w:val="both"/>
        <w:rPr>
          <w:rFonts w:ascii="Calisto MT" w:eastAsia="Arial" w:hAnsi="Calisto MT" w:cs="Arial"/>
          <w:sz w:val="24"/>
          <w:szCs w:val="24"/>
        </w:rPr>
      </w:pPr>
      <w:r w:rsidRPr="003E5210">
        <w:rPr>
          <w:rFonts w:ascii="Calisto MT" w:eastAsia="Arial" w:hAnsi="Calisto MT" w:cs="Arial"/>
          <w:b/>
          <w:bCs/>
          <w:sz w:val="24"/>
          <w:szCs w:val="24"/>
        </w:rPr>
        <w:t>Artículo primero.</w:t>
      </w:r>
      <w:r w:rsidRPr="00E20800">
        <w:rPr>
          <w:rFonts w:ascii="Calisto MT" w:eastAsia="Arial" w:hAnsi="Calisto MT" w:cs="Arial"/>
          <w:sz w:val="24"/>
          <w:szCs w:val="24"/>
        </w:rPr>
        <w:t xml:space="preserve"> El presente decreto entrará en vigor al día siguiente de su publicación en el Diario Oficial del Gobierno del Estado de Yucatán. </w:t>
      </w:r>
    </w:p>
    <w:p w14:paraId="69F8BA2E" w14:textId="060B6D7A" w:rsidR="003E5210" w:rsidRPr="003E5210" w:rsidRDefault="003E5210" w:rsidP="00E20800">
      <w:pPr>
        <w:spacing w:after="0" w:line="240" w:lineRule="auto"/>
        <w:jc w:val="both"/>
        <w:rPr>
          <w:rFonts w:ascii="Calisto MT" w:eastAsia="Arial" w:hAnsi="Calisto MT" w:cs="Arial"/>
          <w:b/>
          <w:bCs/>
          <w:sz w:val="24"/>
          <w:szCs w:val="24"/>
        </w:rPr>
      </w:pPr>
    </w:p>
    <w:p w14:paraId="7F7390F9" w14:textId="02179701" w:rsidR="003E5210" w:rsidRPr="003E5210" w:rsidRDefault="003E5210" w:rsidP="00E20800">
      <w:pPr>
        <w:spacing w:after="0" w:line="240" w:lineRule="auto"/>
        <w:jc w:val="both"/>
        <w:rPr>
          <w:rFonts w:ascii="Calisto MT" w:eastAsia="Arial" w:hAnsi="Calisto MT" w:cs="Arial"/>
          <w:b/>
          <w:bCs/>
          <w:sz w:val="24"/>
          <w:szCs w:val="24"/>
        </w:rPr>
      </w:pPr>
      <w:r w:rsidRPr="003E5210">
        <w:rPr>
          <w:rFonts w:ascii="Calisto MT" w:eastAsia="Arial" w:hAnsi="Calisto MT" w:cs="Arial"/>
          <w:b/>
          <w:bCs/>
          <w:sz w:val="24"/>
          <w:szCs w:val="24"/>
        </w:rPr>
        <w:t>Asuntos en trámite</w:t>
      </w:r>
    </w:p>
    <w:p w14:paraId="3A6E3163" w14:textId="77777777" w:rsidR="00E20800" w:rsidRPr="00E20800" w:rsidRDefault="00E20800" w:rsidP="00E20800">
      <w:pPr>
        <w:spacing w:after="0" w:line="240" w:lineRule="auto"/>
        <w:jc w:val="both"/>
        <w:rPr>
          <w:rFonts w:ascii="Calisto MT" w:eastAsia="Arial" w:hAnsi="Calisto MT" w:cs="Arial"/>
          <w:sz w:val="24"/>
          <w:szCs w:val="24"/>
        </w:rPr>
      </w:pPr>
    </w:p>
    <w:p w14:paraId="3A533A4F" w14:textId="3AD439DF" w:rsidR="003E5210" w:rsidRDefault="00E20800" w:rsidP="00E20800">
      <w:pPr>
        <w:spacing w:after="0" w:line="240" w:lineRule="auto"/>
        <w:jc w:val="both"/>
        <w:rPr>
          <w:rFonts w:ascii="Calisto MT" w:eastAsia="Arial" w:hAnsi="Calisto MT" w:cs="Arial"/>
          <w:sz w:val="24"/>
          <w:szCs w:val="24"/>
        </w:rPr>
      </w:pPr>
      <w:r w:rsidRPr="003E5210">
        <w:rPr>
          <w:rFonts w:ascii="Calisto MT" w:eastAsia="Arial" w:hAnsi="Calisto MT" w:cs="Arial"/>
          <w:b/>
          <w:bCs/>
          <w:sz w:val="24"/>
          <w:szCs w:val="24"/>
        </w:rPr>
        <w:t>Artículo segundo.</w:t>
      </w:r>
      <w:r w:rsidRPr="00E20800">
        <w:rPr>
          <w:rFonts w:ascii="Calisto MT" w:eastAsia="Arial" w:hAnsi="Calisto MT" w:cs="Arial"/>
          <w:sz w:val="24"/>
          <w:szCs w:val="24"/>
        </w:rPr>
        <w:t xml:space="preserve"> L</w:t>
      </w:r>
      <w:r>
        <w:rPr>
          <w:rFonts w:ascii="Calisto MT" w:eastAsia="Arial" w:hAnsi="Calisto MT" w:cs="Arial"/>
          <w:sz w:val="24"/>
          <w:szCs w:val="24"/>
        </w:rPr>
        <w:t xml:space="preserve">as </w:t>
      </w:r>
      <w:r w:rsidR="00C31E72">
        <w:rPr>
          <w:rFonts w:ascii="Calisto MT" w:eastAsia="Arial" w:hAnsi="Calisto MT" w:cs="Arial"/>
          <w:sz w:val="24"/>
          <w:szCs w:val="24"/>
        </w:rPr>
        <w:t>iniciativas</w:t>
      </w:r>
      <w:r>
        <w:rPr>
          <w:rFonts w:ascii="Calisto MT" w:eastAsia="Arial" w:hAnsi="Calisto MT" w:cs="Arial"/>
          <w:sz w:val="24"/>
          <w:szCs w:val="24"/>
        </w:rPr>
        <w:t xml:space="preserve"> </w:t>
      </w:r>
      <w:r w:rsidR="003E5210">
        <w:rPr>
          <w:rFonts w:ascii="Calisto MT" w:eastAsia="Arial" w:hAnsi="Calisto MT" w:cs="Arial"/>
          <w:sz w:val="24"/>
          <w:szCs w:val="24"/>
        </w:rPr>
        <w:t>presentadas</w:t>
      </w:r>
      <w:r w:rsidR="003114E0">
        <w:rPr>
          <w:rFonts w:ascii="Calisto MT" w:eastAsia="Arial" w:hAnsi="Calisto MT" w:cs="Arial"/>
          <w:sz w:val="24"/>
          <w:szCs w:val="24"/>
        </w:rPr>
        <w:t xml:space="preserve"> que estuvieren </w:t>
      </w:r>
      <w:r w:rsidR="00C31E72">
        <w:rPr>
          <w:rFonts w:ascii="Calisto MT" w:eastAsia="Arial" w:hAnsi="Calisto MT" w:cs="Arial"/>
          <w:sz w:val="24"/>
          <w:szCs w:val="24"/>
        </w:rPr>
        <w:t xml:space="preserve">pendientes de trámite por parte de la Presidencia de la Mesa Directiva, así como las turnadas </w:t>
      </w:r>
      <w:r w:rsidR="003114E0">
        <w:rPr>
          <w:rFonts w:ascii="Calisto MT" w:eastAsia="Arial" w:hAnsi="Calisto MT" w:cs="Arial"/>
          <w:sz w:val="24"/>
          <w:szCs w:val="24"/>
        </w:rPr>
        <w:t xml:space="preserve">pendientes de distribución y, aquellas </w:t>
      </w:r>
      <w:r>
        <w:rPr>
          <w:rFonts w:ascii="Calisto MT" w:eastAsia="Arial" w:hAnsi="Calisto MT" w:cs="Arial"/>
          <w:sz w:val="24"/>
          <w:szCs w:val="24"/>
        </w:rPr>
        <w:t xml:space="preserve">que a la fecha estuvieran en </w:t>
      </w:r>
      <w:r w:rsidR="00C31E72">
        <w:rPr>
          <w:rFonts w:ascii="Calisto MT" w:eastAsia="Arial" w:hAnsi="Calisto MT" w:cs="Arial"/>
          <w:sz w:val="24"/>
          <w:szCs w:val="24"/>
        </w:rPr>
        <w:t>distribuidas</w:t>
      </w:r>
      <w:r w:rsidR="003E5210">
        <w:rPr>
          <w:rFonts w:ascii="Calisto MT" w:eastAsia="Arial" w:hAnsi="Calisto MT" w:cs="Arial"/>
          <w:sz w:val="24"/>
          <w:szCs w:val="24"/>
        </w:rPr>
        <w:t xml:space="preserve"> </w:t>
      </w:r>
      <w:r w:rsidR="00C31E72">
        <w:rPr>
          <w:rFonts w:ascii="Calisto MT" w:eastAsia="Arial" w:hAnsi="Calisto MT" w:cs="Arial"/>
          <w:sz w:val="24"/>
          <w:szCs w:val="24"/>
        </w:rPr>
        <w:t xml:space="preserve">en las comisiones legislativas </w:t>
      </w:r>
      <w:r w:rsidR="003E5210">
        <w:rPr>
          <w:rFonts w:ascii="Calisto MT" w:eastAsia="Arial" w:hAnsi="Calisto MT" w:cs="Arial"/>
          <w:sz w:val="24"/>
          <w:szCs w:val="24"/>
        </w:rPr>
        <w:t>a la entrada en vigor de este decreto,</w:t>
      </w:r>
      <w:r>
        <w:rPr>
          <w:rFonts w:ascii="Calisto MT" w:eastAsia="Arial" w:hAnsi="Calisto MT" w:cs="Arial"/>
          <w:sz w:val="24"/>
          <w:szCs w:val="24"/>
        </w:rPr>
        <w:t xml:space="preserve"> </w:t>
      </w:r>
      <w:r w:rsidR="003E5210" w:rsidRPr="003E5210">
        <w:rPr>
          <w:rFonts w:ascii="Calisto MT" w:eastAsia="Arial" w:hAnsi="Calisto MT" w:cs="Arial"/>
          <w:sz w:val="24"/>
          <w:szCs w:val="24"/>
        </w:rPr>
        <w:t xml:space="preserve">se substanciarán y resolverán hasta su </w:t>
      </w:r>
      <w:r w:rsidR="003E5210" w:rsidRPr="003E5210">
        <w:rPr>
          <w:rFonts w:ascii="Calisto MT" w:eastAsia="Arial" w:hAnsi="Calisto MT" w:cs="Arial"/>
          <w:sz w:val="24"/>
          <w:szCs w:val="24"/>
        </w:rPr>
        <w:lastRenderedPageBreak/>
        <w:t xml:space="preserve">total conclusión de conformidad con las normas aplicables al momento en que fueron </w:t>
      </w:r>
      <w:r w:rsidR="003114E0">
        <w:rPr>
          <w:rFonts w:ascii="Calisto MT" w:eastAsia="Arial" w:hAnsi="Calisto MT" w:cs="Arial"/>
          <w:sz w:val="24"/>
          <w:szCs w:val="24"/>
        </w:rPr>
        <w:t>presentadas y turnadas, respectivamente</w:t>
      </w:r>
      <w:r w:rsidR="003E5210" w:rsidRPr="003E5210">
        <w:rPr>
          <w:rFonts w:ascii="Calisto MT" w:eastAsia="Arial" w:hAnsi="Calisto MT" w:cs="Arial"/>
          <w:sz w:val="24"/>
          <w:szCs w:val="24"/>
        </w:rPr>
        <w:t>.</w:t>
      </w:r>
    </w:p>
    <w:p w14:paraId="10C919DE" w14:textId="27E64DC8" w:rsidR="003E5210" w:rsidRDefault="003E5210" w:rsidP="00E20800">
      <w:pPr>
        <w:spacing w:after="0" w:line="240" w:lineRule="auto"/>
        <w:jc w:val="both"/>
        <w:rPr>
          <w:rFonts w:ascii="Calisto MT" w:eastAsia="Arial" w:hAnsi="Calisto MT" w:cs="Arial"/>
          <w:sz w:val="24"/>
          <w:szCs w:val="24"/>
        </w:rPr>
      </w:pPr>
    </w:p>
    <w:p w14:paraId="1A307353" w14:textId="604A14AF" w:rsidR="003E5210" w:rsidRPr="003E5210" w:rsidRDefault="003E5210" w:rsidP="00E20800">
      <w:pPr>
        <w:spacing w:after="0" w:line="240" w:lineRule="auto"/>
        <w:jc w:val="both"/>
        <w:rPr>
          <w:rFonts w:ascii="Calisto MT" w:eastAsia="Arial" w:hAnsi="Calisto MT" w:cs="Arial"/>
          <w:b/>
          <w:bCs/>
          <w:sz w:val="24"/>
          <w:szCs w:val="24"/>
        </w:rPr>
      </w:pPr>
      <w:r w:rsidRPr="003E5210">
        <w:rPr>
          <w:rFonts w:ascii="Calisto MT" w:eastAsia="Arial" w:hAnsi="Calisto MT" w:cs="Arial"/>
          <w:b/>
          <w:bCs/>
          <w:sz w:val="24"/>
          <w:szCs w:val="24"/>
        </w:rPr>
        <w:t>Derogación normativa</w:t>
      </w:r>
    </w:p>
    <w:p w14:paraId="1D7E5B2C" w14:textId="77777777" w:rsidR="003E5210" w:rsidRDefault="003E5210" w:rsidP="00E20800">
      <w:pPr>
        <w:spacing w:after="0" w:line="240" w:lineRule="auto"/>
        <w:jc w:val="both"/>
        <w:rPr>
          <w:rFonts w:ascii="Calisto MT" w:eastAsia="Arial" w:hAnsi="Calisto MT" w:cs="Arial"/>
          <w:sz w:val="24"/>
          <w:szCs w:val="24"/>
        </w:rPr>
      </w:pPr>
    </w:p>
    <w:p w14:paraId="06E3B33E" w14:textId="77777777" w:rsidR="00E20800" w:rsidRPr="00E20800" w:rsidRDefault="00E20800" w:rsidP="00E20800">
      <w:pPr>
        <w:spacing w:after="0" w:line="240" w:lineRule="auto"/>
        <w:jc w:val="both"/>
        <w:rPr>
          <w:rFonts w:ascii="Calisto MT" w:eastAsia="Arial" w:hAnsi="Calisto MT" w:cs="Arial"/>
          <w:sz w:val="24"/>
          <w:szCs w:val="24"/>
        </w:rPr>
      </w:pPr>
      <w:r w:rsidRPr="003E5210">
        <w:rPr>
          <w:rFonts w:ascii="Calisto MT" w:eastAsia="Arial" w:hAnsi="Calisto MT" w:cs="Arial"/>
          <w:b/>
          <w:bCs/>
          <w:sz w:val="24"/>
          <w:szCs w:val="24"/>
        </w:rPr>
        <w:t>Artículo tercero. -</w:t>
      </w:r>
      <w:r w:rsidRPr="00E20800">
        <w:rPr>
          <w:rFonts w:ascii="Calisto MT" w:eastAsia="Arial" w:hAnsi="Calisto MT" w:cs="Arial"/>
          <w:sz w:val="24"/>
          <w:szCs w:val="24"/>
        </w:rPr>
        <w:t xml:space="preserve"> Se derogan todas las disposiciones de igual o menor rango que se opongan al contenido del presente decreto. </w:t>
      </w:r>
    </w:p>
    <w:p w14:paraId="686016C1" w14:textId="6D59ED24" w:rsidR="00E20800" w:rsidRDefault="00E20800" w:rsidP="00E20800">
      <w:pPr>
        <w:jc w:val="both"/>
        <w:rPr>
          <w:rFonts w:ascii="Calisto MT" w:eastAsia="Arial" w:hAnsi="Calisto MT" w:cs="Arial"/>
          <w:sz w:val="24"/>
          <w:szCs w:val="24"/>
        </w:rPr>
      </w:pPr>
    </w:p>
    <w:p w14:paraId="2DEB5E4A" w14:textId="77777777" w:rsidR="003114E0" w:rsidRPr="00E20800" w:rsidRDefault="003114E0" w:rsidP="00E20800">
      <w:pPr>
        <w:jc w:val="both"/>
        <w:rPr>
          <w:rFonts w:ascii="Calisto MT" w:eastAsia="Arial" w:hAnsi="Calisto MT" w:cs="Arial"/>
          <w:sz w:val="24"/>
          <w:szCs w:val="24"/>
        </w:rPr>
      </w:pPr>
    </w:p>
    <w:p w14:paraId="4955E405" w14:textId="27937D99" w:rsidR="00E20800" w:rsidRPr="00E20800" w:rsidRDefault="00E20800" w:rsidP="00E20800">
      <w:pPr>
        <w:jc w:val="center"/>
        <w:rPr>
          <w:rFonts w:ascii="Calisto MT" w:eastAsia="Arial" w:hAnsi="Calisto MT" w:cs="Arial"/>
          <w:sz w:val="24"/>
          <w:szCs w:val="24"/>
        </w:rPr>
      </w:pPr>
      <w:r w:rsidRPr="00E20800">
        <w:rPr>
          <w:rFonts w:ascii="Calisto MT" w:eastAsia="Arial" w:hAnsi="Calisto MT" w:cs="Arial"/>
          <w:sz w:val="24"/>
          <w:szCs w:val="24"/>
        </w:rPr>
        <w:t xml:space="preserve">Protesto lo necesario en la Ciudad de Mérida, Yucatán, México a </w:t>
      </w:r>
      <w:r w:rsidR="003114E0">
        <w:rPr>
          <w:rFonts w:ascii="Calisto MT" w:eastAsia="Arial" w:hAnsi="Calisto MT" w:cs="Arial"/>
          <w:sz w:val="24"/>
          <w:szCs w:val="24"/>
        </w:rPr>
        <w:t>01</w:t>
      </w:r>
      <w:r w:rsidRPr="00E20800">
        <w:rPr>
          <w:rFonts w:ascii="Calisto MT" w:eastAsia="Arial" w:hAnsi="Calisto MT" w:cs="Arial"/>
          <w:sz w:val="24"/>
          <w:szCs w:val="24"/>
        </w:rPr>
        <w:t xml:space="preserve"> de </w:t>
      </w:r>
      <w:r w:rsidR="003114E0">
        <w:rPr>
          <w:rFonts w:ascii="Calisto MT" w:eastAsia="Arial" w:hAnsi="Calisto MT" w:cs="Arial"/>
          <w:sz w:val="24"/>
          <w:szCs w:val="24"/>
        </w:rPr>
        <w:t xml:space="preserve">febrero de </w:t>
      </w:r>
      <w:r w:rsidRPr="00E20800">
        <w:rPr>
          <w:rFonts w:ascii="Calisto MT" w:eastAsia="Arial" w:hAnsi="Calisto MT" w:cs="Arial"/>
          <w:sz w:val="24"/>
          <w:szCs w:val="24"/>
        </w:rPr>
        <w:t>202</w:t>
      </w:r>
      <w:r w:rsidR="003114E0">
        <w:rPr>
          <w:rFonts w:ascii="Calisto MT" w:eastAsia="Arial" w:hAnsi="Calisto MT" w:cs="Arial"/>
          <w:sz w:val="24"/>
          <w:szCs w:val="24"/>
        </w:rPr>
        <w:t>4</w:t>
      </w:r>
      <w:r w:rsidRPr="00E20800">
        <w:rPr>
          <w:rFonts w:ascii="Calisto MT" w:eastAsia="Arial" w:hAnsi="Calisto MT" w:cs="Arial"/>
          <w:sz w:val="24"/>
          <w:szCs w:val="24"/>
        </w:rPr>
        <w:t>.</w:t>
      </w:r>
    </w:p>
    <w:tbl>
      <w:tblPr>
        <w:tblW w:w="8828" w:type="dxa"/>
        <w:jc w:val="center"/>
        <w:tblLayout w:type="fixed"/>
        <w:tblLook w:val="0400" w:firstRow="0" w:lastRow="0" w:firstColumn="0" w:lastColumn="0" w:noHBand="0" w:noVBand="1"/>
      </w:tblPr>
      <w:tblGrid>
        <w:gridCol w:w="8828"/>
      </w:tblGrid>
      <w:tr w:rsidR="00E20800" w:rsidRPr="00E20800" w14:paraId="0C2AFD76" w14:textId="77777777" w:rsidTr="00C31E72">
        <w:trPr>
          <w:jc w:val="center"/>
        </w:trPr>
        <w:tc>
          <w:tcPr>
            <w:tcW w:w="8828" w:type="dxa"/>
            <w:shd w:val="clear" w:color="auto" w:fill="auto"/>
          </w:tcPr>
          <w:p w14:paraId="7F1981F5" w14:textId="77777777" w:rsidR="00E20800" w:rsidRPr="00E20800" w:rsidRDefault="00E20800" w:rsidP="00C31E72">
            <w:pPr>
              <w:spacing w:after="0" w:line="240" w:lineRule="auto"/>
              <w:jc w:val="center"/>
              <w:rPr>
                <w:rFonts w:ascii="Calisto MT" w:eastAsia="Arial" w:hAnsi="Calisto MT" w:cs="Arial"/>
                <w:sz w:val="24"/>
                <w:szCs w:val="24"/>
              </w:rPr>
            </w:pPr>
          </w:p>
          <w:p w14:paraId="109B94A9" w14:textId="77777777" w:rsidR="00E20800" w:rsidRPr="00E20800" w:rsidRDefault="00E20800" w:rsidP="00C31E72">
            <w:pPr>
              <w:spacing w:after="0" w:line="240" w:lineRule="auto"/>
              <w:jc w:val="center"/>
              <w:rPr>
                <w:rFonts w:ascii="Calisto MT" w:eastAsia="Arial" w:hAnsi="Calisto MT" w:cs="Arial"/>
                <w:sz w:val="24"/>
                <w:szCs w:val="24"/>
              </w:rPr>
            </w:pPr>
            <w:bookmarkStart w:id="0" w:name="_gjdgxs" w:colFirst="0" w:colLast="0"/>
            <w:bookmarkEnd w:id="0"/>
          </w:p>
          <w:p w14:paraId="3BA2C63A" w14:textId="77777777" w:rsidR="00E20800" w:rsidRPr="003E5210" w:rsidRDefault="00E20800" w:rsidP="00C31E72">
            <w:pPr>
              <w:spacing w:after="0" w:line="240" w:lineRule="auto"/>
              <w:jc w:val="center"/>
              <w:rPr>
                <w:rFonts w:ascii="Calisto MT" w:eastAsia="Arial" w:hAnsi="Calisto MT" w:cs="Arial"/>
                <w:b/>
                <w:bCs/>
                <w:sz w:val="24"/>
                <w:szCs w:val="24"/>
              </w:rPr>
            </w:pPr>
            <w:r w:rsidRPr="003E5210">
              <w:rPr>
                <w:rFonts w:ascii="Calisto MT" w:eastAsia="Arial" w:hAnsi="Calisto MT" w:cs="Arial"/>
                <w:b/>
                <w:bCs/>
                <w:sz w:val="24"/>
                <w:szCs w:val="24"/>
              </w:rPr>
              <w:t>DIPUTADA FABIOLA LOEZA NOVELO.</w:t>
            </w:r>
          </w:p>
          <w:p w14:paraId="6E9B66B3" w14:textId="77777777" w:rsidR="00E20800" w:rsidRPr="00E20800" w:rsidRDefault="00E20800" w:rsidP="00C31E72">
            <w:pPr>
              <w:spacing w:after="0" w:line="240" w:lineRule="auto"/>
              <w:jc w:val="center"/>
              <w:rPr>
                <w:rFonts w:ascii="Calisto MT" w:eastAsia="Arial" w:hAnsi="Calisto MT" w:cs="Arial"/>
                <w:sz w:val="24"/>
                <w:szCs w:val="24"/>
              </w:rPr>
            </w:pPr>
          </w:p>
          <w:p w14:paraId="5ABFD3BE" w14:textId="77777777" w:rsidR="00E20800" w:rsidRPr="00E20800" w:rsidRDefault="00E20800" w:rsidP="00C31E72">
            <w:pPr>
              <w:spacing w:after="0" w:line="240" w:lineRule="auto"/>
              <w:jc w:val="center"/>
              <w:rPr>
                <w:rFonts w:ascii="Calisto MT" w:eastAsia="Arial" w:hAnsi="Calisto MT" w:cs="Arial"/>
                <w:sz w:val="24"/>
                <w:szCs w:val="24"/>
              </w:rPr>
            </w:pPr>
            <w:r w:rsidRPr="00E20800">
              <w:rPr>
                <w:rFonts w:ascii="Calisto MT" w:eastAsia="Arial" w:hAnsi="Calisto MT" w:cs="Arial"/>
                <w:sz w:val="24"/>
                <w:szCs w:val="24"/>
              </w:rPr>
              <w:t>INTEGRANTE DE LA LXIII LEGISLATURA LOCAL DEL CONGRESO DEL ESTADO DE YUCATÁN.</w:t>
            </w:r>
          </w:p>
        </w:tc>
      </w:tr>
    </w:tbl>
    <w:p w14:paraId="36383646" w14:textId="77777777" w:rsidR="004A2156" w:rsidRPr="00E20800" w:rsidRDefault="004A2156" w:rsidP="004A2156">
      <w:pPr>
        <w:jc w:val="both"/>
        <w:rPr>
          <w:rFonts w:ascii="Calisto MT" w:eastAsia="Arial" w:hAnsi="Calisto MT" w:cs="Arial"/>
          <w:sz w:val="24"/>
          <w:szCs w:val="24"/>
        </w:rPr>
      </w:pPr>
    </w:p>
    <w:sectPr w:rsidR="004A2156" w:rsidRPr="00E20800" w:rsidSect="003114E0">
      <w:footerReference w:type="default" r:id="rId8"/>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F4DA5" w14:textId="77777777" w:rsidR="00EE32DE" w:rsidRDefault="00EE32DE" w:rsidP="00D4623C">
      <w:pPr>
        <w:spacing w:after="0" w:line="240" w:lineRule="auto"/>
      </w:pPr>
      <w:r>
        <w:separator/>
      </w:r>
    </w:p>
  </w:endnote>
  <w:endnote w:type="continuationSeparator" w:id="0">
    <w:p w14:paraId="5219A01F" w14:textId="77777777" w:rsidR="00EE32DE" w:rsidRDefault="00EE32DE" w:rsidP="00D4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sto MT" w:hAnsi="Calisto MT"/>
        <w:i/>
        <w:iCs/>
        <w:sz w:val="16"/>
        <w:szCs w:val="16"/>
      </w:rPr>
      <w:id w:val="-829742330"/>
      <w:docPartObj>
        <w:docPartGallery w:val="Page Numbers (Bottom of Page)"/>
        <w:docPartUnique/>
      </w:docPartObj>
    </w:sdtPr>
    <w:sdtEndPr>
      <w:rPr>
        <w:rFonts w:ascii="Calibri" w:hAnsi="Calibri"/>
        <w:i w:val="0"/>
        <w:iCs w:val="0"/>
        <w:sz w:val="22"/>
        <w:szCs w:val="22"/>
      </w:rPr>
    </w:sdtEndPr>
    <w:sdtContent>
      <w:p w14:paraId="1077ED31" w14:textId="4052600E" w:rsidR="003114E0" w:rsidRPr="003114E0" w:rsidRDefault="003114E0" w:rsidP="003114E0">
        <w:pPr>
          <w:pStyle w:val="Piedepgina"/>
          <w:jc w:val="both"/>
          <w:rPr>
            <w:rFonts w:ascii="Calisto MT" w:hAnsi="Calisto MT"/>
            <w:i/>
            <w:iCs/>
            <w:sz w:val="16"/>
            <w:szCs w:val="16"/>
          </w:rPr>
        </w:pPr>
        <w:r w:rsidRPr="003114E0">
          <w:rPr>
            <w:rFonts w:ascii="Calisto MT" w:hAnsi="Calisto MT"/>
            <w:i/>
            <w:iCs/>
            <w:sz w:val="16"/>
            <w:szCs w:val="16"/>
          </w:rPr>
          <w:t xml:space="preserve">La presente hoja pertenece a la iniciativa por la que se reforma la Ley de Gobierno del Poder Legislativo y su Reglamento en materia de Iniciativas Preferentes y Celeridad Legislativa presentada por la Diputada Fabiola Loeza Novelo. </w:t>
        </w:r>
      </w:p>
      <w:p w14:paraId="0832454D" w14:textId="26F7EE26" w:rsidR="00C31E72" w:rsidRDefault="00C31E72">
        <w:pPr>
          <w:pStyle w:val="Piedepgina"/>
          <w:jc w:val="center"/>
        </w:pPr>
        <w:r>
          <w:fldChar w:fldCharType="begin"/>
        </w:r>
        <w:r>
          <w:instrText>PAGE   \* MERGEFORMAT</w:instrText>
        </w:r>
        <w:r>
          <w:fldChar w:fldCharType="separate"/>
        </w:r>
        <w:r>
          <w:rPr>
            <w:lang w:val="es-ES"/>
          </w:rPr>
          <w:t>2</w:t>
        </w:r>
        <w:r>
          <w:fldChar w:fldCharType="end"/>
        </w:r>
      </w:p>
    </w:sdtContent>
  </w:sdt>
  <w:p w14:paraId="7DD1E012" w14:textId="77777777" w:rsidR="00C31E72" w:rsidRDefault="00C31E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160C5" w14:textId="77777777" w:rsidR="00EE32DE" w:rsidRDefault="00EE32DE" w:rsidP="00D4623C">
      <w:pPr>
        <w:spacing w:after="0" w:line="240" w:lineRule="auto"/>
      </w:pPr>
      <w:r>
        <w:separator/>
      </w:r>
    </w:p>
  </w:footnote>
  <w:footnote w:type="continuationSeparator" w:id="0">
    <w:p w14:paraId="4B7DE5DF" w14:textId="77777777" w:rsidR="00EE32DE" w:rsidRDefault="00EE32DE" w:rsidP="00D4623C">
      <w:pPr>
        <w:spacing w:after="0" w:line="240" w:lineRule="auto"/>
      </w:pPr>
      <w:r>
        <w:continuationSeparator/>
      </w:r>
    </w:p>
  </w:footnote>
  <w:footnote w:id="1">
    <w:p w14:paraId="658E114E" w14:textId="59C29DB9" w:rsidR="00C31E72" w:rsidRDefault="00C31E72" w:rsidP="00211049">
      <w:pPr>
        <w:pStyle w:val="Textonotapie"/>
        <w:jc w:val="both"/>
      </w:pPr>
      <w:r>
        <w:rPr>
          <w:rStyle w:val="Refdenotaalpie"/>
        </w:rPr>
        <w:footnoteRef/>
      </w:r>
      <w:r w:rsidRPr="00211049">
        <w:t>http://www.sil.gobernacion.gob.mx/Glosario/definicionpop.php?ID=123#:~:text=Iniciativa%20de%20ley%20o%20decreto&amp;text=Documento%20formal%20que%20los%20%C3%B3rganos,%2C%20en%20su%20caso%2C%20aprobaci%C3%B3n.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156"/>
    <w:rsid w:val="00000363"/>
    <w:rsid w:val="000E21F9"/>
    <w:rsid w:val="000F3DFC"/>
    <w:rsid w:val="001053F1"/>
    <w:rsid w:val="0013198C"/>
    <w:rsid w:val="0017392F"/>
    <w:rsid w:val="0017553E"/>
    <w:rsid w:val="001E0724"/>
    <w:rsid w:val="001F3BC8"/>
    <w:rsid w:val="00211049"/>
    <w:rsid w:val="00251740"/>
    <w:rsid w:val="002B3658"/>
    <w:rsid w:val="002B4912"/>
    <w:rsid w:val="002C6136"/>
    <w:rsid w:val="002D5FD7"/>
    <w:rsid w:val="002D63A5"/>
    <w:rsid w:val="00300DD1"/>
    <w:rsid w:val="003114E0"/>
    <w:rsid w:val="00332891"/>
    <w:rsid w:val="00333721"/>
    <w:rsid w:val="00367FDC"/>
    <w:rsid w:val="00384D00"/>
    <w:rsid w:val="003E5210"/>
    <w:rsid w:val="00455B47"/>
    <w:rsid w:val="00491432"/>
    <w:rsid w:val="004A2156"/>
    <w:rsid w:val="004C35F5"/>
    <w:rsid w:val="004F2FDA"/>
    <w:rsid w:val="005218F4"/>
    <w:rsid w:val="00597364"/>
    <w:rsid w:val="005C54DD"/>
    <w:rsid w:val="00603278"/>
    <w:rsid w:val="0061129B"/>
    <w:rsid w:val="00666531"/>
    <w:rsid w:val="006F259B"/>
    <w:rsid w:val="0072284B"/>
    <w:rsid w:val="00751DB5"/>
    <w:rsid w:val="0076185C"/>
    <w:rsid w:val="0078412C"/>
    <w:rsid w:val="007D627F"/>
    <w:rsid w:val="007D7FC7"/>
    <w:rsid w:val="007E0C32"/>
    <w:rsid w:val="007F2D75"/>
    <w:rsid w:val="008C0482"/>
    <w:rsid w:val="008D53C2"/>
    <w:rsid w:val="0090717C"/>
    <w:rsid w:val="009A10AF"/>
    <w:rsid w:val="009D27F1"/>
    <w:rsid w:val="00A0284B"/>
    <w:rsid w:val="00A5001F"/>
    <w:rsid w:val="00B43D2D"/>
    <w:rsid w:val="00B602E4"/>
    <w:rsid w:val="00BC3EE5"/>
    <w:rsid w:val="00C12D11"/>
    <w:rsid w:val="00C31E72"/>
    <w:rsid w:val="00CA4C7C"/>
    <w:rsid w:val="00CE7174"/>
    <w:rsid w:val="00D3054A"/>
    <w:rsid w:val="00D4623C"/>
    <w:rsid w:val="00D942A5"/>
    <w:rsid w:val="00DF6D9E"/>
    <w:rsid w:val="00E12E9D"/>
    <w:rsid w:val="00E20800"/>
    <w:rsid w:val="00EE32DE"/>
    <w:rsid w:val="00EE5959"/>
    <w:rsid w:val="00F11869"/>
    <w:rsid w:val="00F171B2"/>
    <w:rsid w:val="00F3141B"/>
    <w:rsid w:val="00FD06BD"/>
    <w:rsid w:val="00FF68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334ED"/>
  <w15:chartTrackingRefBased/>
  <w15:docId w15:val="{D03784A5-A6BC-42C9-B3B3-EF2DFBCE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E7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A2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462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623C"/>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D4623C"/>
    <w:rPr>
      <w:vertAlign w:val="superscript"/>
    </w:rPr>
  </w:style>
  <w:style w:type="paragraph" w:styleId="Encabezado">
    <w:name w:val="header"/>
    <w:basedOn w:val="Normal"/>
    <w:link w:val="EncabezadoCar"/>
    <w:uiPriority w:val="99"/>
    <w:unhideWhenUsed/>
    <w:rsid w:val="003328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891"/>
    <w:rPr>
      <w:rFonts w:ascii="Calibri" w:eastAsia="Calibri" w:hAnsi="Calibri" w:cs="Calibri"/>
      <w:lang w:eastAsia="es-MX"/>
    </w:rPr>
  </w:style>
  <w:style w:type="paragraph" w:styleId="Piedepgina">
    <w:name w:val="footer"/>
    <w:basedOn w:val="Normal"/>
    <w:link w:val="PiedepginaCar"/>
    <w:uiPriority w:val="99"/>
    <w:unhideWhenUsed/>
    <w:rsid w:val="003328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891"/>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971987">
      <w:bodyDiv w:val="1"/>
      <w:marLeft w:val="0"/>
      <w:marRight w:val="0"/>
      <w:marTop w:val="0"/>
      <w:marBottom w:val="0"/>
      <w:divBdr>
        <w:top w:val="none" w:sz="0" w:space="0" w:color="auto"/>
        <w:left w:val="none" w:sz="0" w:space="0" w:color="auto"/>
        <w:bottom w:val="none" w:sz="0" w:space="0" w:color="auto"/>
        <w:right w:val="none" w:sz="0" w:space="0" w:color="auto"/>
      </w:divBdr>
    </w:div>
    <w:div w:id="157863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5698A-3D93-4E7F-982C-0E3AB53A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Humberto Iván</cp:lastModifiedBy>
  <cp:revision>2</cp:revision>
  <dcterms:created xsi:type="dcterms:W3CDTF">2024-02-01T05:49:00Z</dcterms:created>
  <dcterms:modified xsi:type="dcterms:W3CDTF">2024-02-01T05:49:00Z</dcterms:modified>
</cp:coreProperties>
</file>